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5E78F6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szCs w:val="24"/>
          <w:lang w:eastAsia="ru-RU"/>
        </w:rPr>
      </w:pPr>
      <w:r w:rsidRPr="00733F33">
        <w:rPr>
          <w:rFonts w:eastAsia="Calibri" w:cs="Times New Roman"/>
          <w:b/>
          <w:szCs w:val="24"/>
          <w:lang w:eastAsia="zh-CN"/>
        </w:rPr>
        <w:t>Кабардино-Балкарская Республика</w:t>
      </w:r>
    </w:p>
    <w:p w14:paraId="4C533A3A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Cs w:val="24"/>
          <w:lang w:eastAsia="ru-RU"/>
        </w:rPr>
      </w:pPr>
      <w:r w:rsidRPr="00733F33">
        <w:rPr>
          <w:rFonts w:eastAsia="Times New Roman" w:cs="Times New Roman"/>
          <w:b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2FED9A23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Cs w:val="24"/>
          <w:lang w:eastAsia="ru-RU"/>
        </w:rPr>
      </w:pPr>
      <w:r w:rsidRPr="00733F33">
        <w:rPr>
          <w:rFonts w:eastAsia="Times New Roman" w:cs="Times New Roman"/>
          <w:b/>
          <w:szCs w:val="24"/>
          <w:lang w:eastAsia="ru-RU"/>
        </w:rPr>
        <w:t>«Кабардино-Балкарский автомобильно-дорожный колледж»</w:t>
      </w:r>
    </w:p>
    <w:p w14:paraId="493F0D1A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12E676DD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2E6ABCA6" w14:textId="77777777" w:rsidR="00733F33" w:rsidRPr="00304B98" w:rsidRDefault="00733F33" w:rsidP="00733F33">
      <w:pPr>
        <w:tabs>
          <w:tab w:val="left" w:pos="0"/>
        </w:tabs>
        <w:spacing w:line="276" w:lineRule="auto"/>
        <w:ind w:firstLine="0"/>
      </w:pPr>
      <w:r>
        <w:t>Рассмотрена на заседании</w:t>
      </w:r>
    </w:p>
    <w:p w14:paraId="4FD40744" w14:textId="77777777" w:rsidR="00733F33" w:rsidRPr="00304B98" w:rsidRDefault="00733F33" w:rsidP="00733F33">
      <w:pPr>
        <w:spacing w:line="276" w:lineRule="auto"/>
        <w:ind w:firstLine="0"/>
      </w:pPr>
      <w:r w:rsidRPr="00304B98">
        <w:t xml:space="preserve">ЦМК </w:t>
      </w:r>
      <w:r>
        <w:t>профессиональных</w:t>
      </w:r>
      <w:r w:rsidRPr="00304B98">
        <w:t xml:space="preserve"> дисциплин</w:t>
      </w:r>
    </w:p>
    <w:p w14:paraId="1427A92D" w14:textId="77777777" w:rsidR="00733F33" w:rsidRPr="00304B98" w:rsidRDefault="00733F33" w:rsidP="00733F33">
      <w:pPr>
        <w:spacing w:line="276" w:lineRule="auto"/>
        <w:ind w:firstLine="0"/>
      </w:pPr>
      <w:r w:rsidRPr="00304B98">
        <w:t>Протокол № _____ от __________ 202_ г.</w:t>
      </w:r>
    </w:p>
    <w:p w14:paraId="5091E549" w14:textId="77777777" w:rsidR="00733F33" w:rsidRPr="00EB7BBA" w:rsidRDefault="00733F33" w:rsidP="00733F33">
      <w:pPr>
        <w:pStyle w:val="ac"/>
        <w:spacing w:line="276" w:lineRule="auto"/>
        <w:rPr>
          <w:b/>
        </w:rPr>
      </w:pPr>
      <w:r w:rsidRPr="00304B98">
        <w:rPr>
          <w:sz w:val="24"/>
        </w:rPr>
        <w:t>Председатель: _______________ /</w:t>
      </w:r>
      <w:r>
        <w:rPr>
          <w:sz w:val="24"/>
        </w:rPr>
        <w:t>Е.В. Карачаева</w:t>
      </w:r>
      <w:r w:rsidRPr="00304B98">
        <w:rPr>
          <w:sz w:val="24"/>
        </w:rPr>
        <w:t>/</w:t>
      </w:r>
    </w:p>
    <w:p w14:paraId="0815F55E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4D72D470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494CBCDB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1FF5F42E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39A53B4A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12E050AA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428347E0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4169261B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79E7A974" w14:textId="77777777"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14:paraId="475CCA91" w14:textId="77777777" w:rsidR="003F3A8B" w:rsidRPr="00733F33" w:rsidRDefault="003F3A8B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rPr>
          <w:rFonts w:eastAsia="Calibri" w:cs="Times New Roman"/>
          <w:caps/>
          <w:szCs w:val="24"/>
        </w:rPr>
      </w:pPr>
    </w:p>
    <w:p w14:paraId="4DD3E73B" w14:textId="77777777" w:rsidR="003F3A8B" w:rsidRPr="00AA161F" w:rsidRDefault="003F3A8B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jc w:val="center"/>
        <w:rPr>
          <w:rFonts w:eastAsia="Calibri" w:cs="Times New Roman"/>
          <w:b/>
          <w:caps/>
          <w:sz w:val="28"/>
          <w:szCs w:val="28"/>
        </w:rPr>
      </w:pPr>
      <w:r w:rsidRPr="00AA161F">
        <w:rPr>
          <w:rFonts w:eastAsia="Calibri" w:cs="Times New Roman"/>
          <w:b/>
          <w:caps/>
          <w:sz w:val="28"/>
          <w:szCs w:val="28"/>
        </w:rPr>
        <w:t>ДИАГНОСТИЧЕСКАЯ РАБОТА</w:t>
      </w:r>
    </w:p>
    <w:p w14:paraId="0EA02CD3" w14:textId="7EFA7337" w:rsidR="003F3A8B" w:rsidRPr="005B1761" w:rsidRDefault="00175D0F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jc w:val="center"/>
        <w:rPr>
          <w:rFonts w:eastAsia="Calibri" w:cs="Times New Roman"/>
          <w:bCs/>
          <w:sz w:val="28"/>
          <w:szCs w:val="28"/>
        </w:rPr>
      </w:pPr>
      <w:r w:rsidRPr="005B1761">
        <w:rPr>
          <w:rFonts w:cs="Times New Roman"/>
          <w:bCs/>
          <w:sz w:val="28"/>
          <w:szCs w:val="28"/>
        </w:rPr>
        <w:t xml:space="preserve">по </w:t>
      </w:r>
      <w:r w:rsidR="00EF37FF" w:rsidRPr="005B1761">
        <w:rPr>
          <w:rFonts w:cs="Times New Roman"/>
          <w:bCs/>
          <w:sz w:val="28"/>
          <w:szCs w:val="28"/>
        </w:rPr>
        <w:t>ОП 09 «Экологические основы природопользования»</w:t>
      </w:r>
    </w:p>
    <w:p w14:paraId="31E442D1" w14:textId="77777777" w:rsidR="00EF37FF" w:rsidRPr="00733F33" w:rsidRDefault="00EF37FF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5032"/>
          <w:tab w:val="left" w:pos="5496"/>
          <w:tab w:val="left" w:pos="6412"/>
          <w:tab w:val="left" w:pos="7328"/>
          <w:tab w:val="left" w:pos="7363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rPr>
          <w:rFonts w:cs="Times New Roman"/>
          <w:szCs w:val="24"/>
        </w:rPr>
      </w:pPr>
    </w:p>
    <w:p w14:paraId="1CE40D31" w14:textId="77777777" w:rsidR="003F3A8B" w:rsidRPr="005B1761" w:rsidRDefault="00EF37FF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5032"/>
          <w:tab w:val="left" w:pos="5496"/>
          <w:tab w:val="left" w:pos="6412"/>
          <w:tab w:val="left" w:pos="7328"/>
          <w:tab w:val="left" w:pos="7363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jc w:val="center"/>
        <w:rPr>
          <w:rFonts w:eastAsia="Calibri" w:cs="Times New Roman"/>
          <w:b/>
          <w:caps/>
          <w:sz w:val="28"/>
          <w:szCs w:val="28"/>
        </w:rPr>
      </w:pPr>
      <w:r w:rsidRPr="005B1761">
        <w:rPr>
          <w:rFonts w:cs="Times New Roman"/>
          <w:b/>
          <w:sz w:val="28"/>
          <w:szCs w:val="28"/>
        </w:rPr>
        <w:t>для профессии:</w:t>
      </w:r>
    </w:p>
    <w:p w14:paraId="73DACC4A" w14:textId="0F2DB8D8" w:rsidR="003F3A8B" w:rsidRPr="0051298C" w:rsidRDefault="0051298C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Calibri" w:cs="Times New Roman"/>
          <w:caps/>
          <w:sz w:val="28"/>
          <w:szCs w:val="28"/>
        </w:rPr>
      </w:pPr>
      <w:r w:rsidRPr="0051298C">
        <w:rPr>
          <w:rFonts w:cs="Times New Roman"/>
          <w:sz w:val="28"/>
          <w:szCs w:val="28"/>
        </w:rPr>
        <w:t>23.01</w:t>
      </w:r>
      <w:r w:rsidRPr="0051298C">
        <w:rPr>
          <w:rFonts w:eastAsia="Calibri" w:cs="Times New Roman"/>
          <w:sz w:val="28"/>
          <w:szCs w:val="28"/>
        </w:rPr>
        <w:t>.07 «</w:t>
      </w:r>
      <w:r w:rsidRPr="0051298C">
        <w:rPr>
          <w:rFonts w:cs="Times New Roman"/>
          <w:sz w:val="28"/>
          <w:szCs w:val="28"/>
        </w:rPr>
        <w:t xml:space="preserve">Мастер по ремонту и обслуживанию </w:t>
      </w:r>
      <w:r w:rsidRPr="0051298C">
        <w:rPr>
          <w:rFonts w:eastAsia="Calibri" w:cs="Times New Roman"/>
          <w:sz w:val="28"/>
          <w:szCs w:val="28"/>
        </w:rPr>
        <w:t>автомобилей»</w:t>
      </w:r>
    </w:p>
    <w:p w14:paraId="2BDC3BA1" w14:textId="77777777" w:rsidR="003F3A8B" w:rsidRPr="0051298C" w:rsidRDefault="003F3A8B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caps/>
          <w:sz w:val="28"/>
          <w:szCs w:val="28"/>
        </w:rPr>
      </w:pPr>
    </w:p>
    <w:p w14:paraId="3AE855FF" w14:textId="77777777" w:rsidR="003F3A8B" w:rsidRPr="0051298C" w:rsidRDefault="003F3A8B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caps/>
          <w:sz w:val="28"/>
          <w:szCs w:val="28"/>
        </w:rPr>
      </w:pPr>
    </w:p>
    <w:p w14:paraId="7E37EE8D" w14:textId="77777777" w:rsidR="003F3A8B" w:rsidRPr="00733F33" w:rsidRDefault="003F3A8B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caps/>
          <w:szCs w:val="24"/>
        </w:rPr>
      </w:pPr>
    </w:p>
    <w:p w14:paraId="42C78C09" w14:textId="77777777" w:rsidR="003F3A8B" w:rsidRPr="00733F33" w:rsidRDefault="003F3A8B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caps/>
          <w:szCs w:val="24"/>
        </w:rPr>
      </w:pPr>
    </w:p>
    <w:p w14:paraId="7C541600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40DCEAF2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762E23F2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6922F080" w14:textId="4647B5AC" w:rsidR="00175D0F" w:rsidRPr="00777872" w:rsidRDefault="00175D0F" w:rsidP="00450989">
      <w:pPr>
        <w:pStyle w:val="ac"/>
        <w:spacing w:after="0"/>
        <w:jc w:val="center"/>
        <w:rPr>
          <w:szCs w:val="20"/>
        </w:rPr>
      </w:pPr>
      <w:r>
        <w:rPr>
          <w:szCs w:val="20"/>
        </w:rPr>
        <w:t>Разработчик</w:t>
      </w:r>
      <w:r w:rsidRPr="00777872">
        <w:rPr>
          <w:szCs w:val="20"/>
        </w:rPr>
        <w:t xml:space="preserve">: </w:t>
      </w:r>
      <w:proofErr w:type="spellStart"/>
      <w:r>
        <w:rPr>
          <w:szCs w:val="20"/>
        </w:rPr>
        <w:t>Карачаева</w:t>
      </w:r>
      <w:proofErr w:type="spellEnd"/>
      <w:r>
        <w:rPr>
          <w:szCs w:val="20"/>
        </w:rPr>
        <w:t xml:space="preserve"> Е.В. –</w:t>
      </w:r>
      <w:r w:rsidRPr="00777872">
        <w:rPr>
          <w:szCs w:val="20"/>
        </w:rPr>
        <w:t xml:space="preserve"> преподаватель ГБПОУ </w:t>
      </w:r>
      <w:r>
        <w:rPr>
          <w:szCs w:val="20"/>
        </w:rPr>
        <w:t>«</w:t>
      </w:r>
      <w:r w:rsidRPr="00777872">
        <w:rPr>
          <w:szCs w:val="20"/>
        </w:rPr>
        <w:t>КБАДК</w:t>
      </w:r>
      <w:r>
        <w:rPr>
          <w:szCs w:val="20"/>
        </w:rPr>
        <w:t>»</w:t>
      </w:r>
    </w:p>
    <w:p w14:paraId="6325F98B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42E32270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1EACED78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6B1ED2B5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188659D9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7531A97A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0D3FB0BF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5F6C59F0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5AC34220" w14:textId="77777777"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14:paraId="0FCC9BB9" w14:textId="77777777" w:rsidR="003F3A8B" w:rsidRDefault="003F3A8B" w:rsidP="005B1761">
      <w:pPr>
        <w:ind w:firstLine="0"/>
        <w:rPr>
          <w:rFonts w:cs="Times New Roman"/>
          <w:szCs w:val="24"/>
        </w:rPr>
      </w:pPr>
    </w:p>
    <w:p w14:paraId="38CFE8DA" w14:textId="77777777" w:rsidR="00AA161F" w:rsidRDefault="00AA161F" w:rsidP="005B1761">
      <w:pPr>
        <w:ind w:firstLine="0"/>
        <w:rPr>
          <w:rFonts w:cs="Times New Roman"/>
          <w:szCs w:val="24"/>
          <w:lang w:eastAsia="ru-RU"/>
        </w:rPr>
      </w:pPr>
    </w:p>
    <w:p w14:paraId="1B24C325" w14:textId="77777777" w:rsidR="00AA161F" w:rsidRDefault="00AA161F" w:rsidP="005B1761">
      <w:pPr>
        <w:ind w:firstLine="0"/>
        <w:rPr>
          <w:rFonts w:cs="Times New Roman"/>
          <w:szCs w:val="24"/>
          <w:lang w:eastAsia="ru-RU"/>
        </w:rPr>
      </w:pPr>
    </w:p>
    <w:p w14:paraId="6C5F3503" w14:textId="77777777" w:rsidR="00AA161F" w:rsidRPr="00733F33" w:rsidRDefault="00AA161F" w:rsidP="00733F33">
      <w:pPr>
        <w:rPr>
          <w:rFonts w:eastAsia="Calibri" w:cs="Times New Roman"/>
          <w:szCs w:val="24"/>
          <w:lang w:eastAsia="ru-RU"/>
        </w:rPr>
      </w:pPr>
    </w:p>
    <w:p w14:paraId="1B819460" w14:textId="2314ECE8" w:rsidR="00733F33" w:rsidRDefault="003F3A8B" w:rsidP="00AA161F">
      <w:pPr>
        <w:jc w:val="center"/>
        <w:rPr>
          <w:rFonts w:cs="Times New Roman"/>
          <w:szCs w:val="24"/>
          <w:lang w:eastAsia="ru-RU"/>
        </w:rPr>
      </w:pPr>
      <w:r w:rsidRPr="00733F33">
        <w:rPr>
          <w:rFonts w:eastAsia="Calibri" w:cs="Times New Roman"/>
          <w:szCs w:val="24"/>
          <w:lang w:eastAsia="ru-RU"/>
        </w:rPr>
        <w:t>Нальчик, 2023</w:t>
      </w:r>
      <w:r w:rsidR="00EE5414">
        <w:rPr>
          <w:rFonts w:eastAsia="Calibri" w:cs="Times New Roman"/>
          <w:szCs w:val="24"/>
          <w:lang w:eastAsia="ru-RU"/>
        </w:rPr>
        <w:t xml:space="preserve"> </w:t>
      </w:r>
      <w:r w:rsidRPr="00733F33">
        <w:rPr>
          <w:rFonts w:eastAsia="Calibri" w:cs="Times New Roman"/>
          <w:szCs w:val="24"/>
          <w:lang w:eastAsia="ru-RU"/>
        </w:rPr>
        <w:t>г.</w:t>
      </w:r>
      <w:r w:rsidR="00733F33">
        <w:rPr>
          <w:rFonts w:cs="Times New Roman"/>
          <w:szCs w:val="24"/>
          <w:lang w:eastAsia="ru-RU"/>
        </w:rPr>
        <w:br w:type="page"/>
      </w:r>
    </w:p>
    <w:p w14:paraId="5525EA16" w14:textId="77777777" w:rsidR="003F3A8B" w:rsidRPr="00733F33" w:rsidRDefault="003F3A8B" w:rsidP="00733F33">
      <w:pPr>
        <w:spacing w:line="360" w:lineRule="auto"/>
        <w:jc w:val="center"/>
        <w:rPr>
          <w:rFonts w:eastAsia="Calibri" w:cs="Times New Roman"/>
          <w:b/>
          <w:szCs w:val="24"/>
        </w:rPr>
      </w:pPr>
      <w:r w:rsidRPr="00733F33">
        <w:rPr>
          <w:rFonts w:eastAsia="Calibri" w:cs="Times New Roman"/>
          <w:b/>
          <w:szCs w:val="24"/>
        </w:rPr>
        <w:lastRenderedPageBreak/>
        <w:t>Пояснительная записка</w:t>
      </w:r>
    </w:p>
    <w:p w14:paraId="2A922536" w14:textId="77777777" w:rsidR="003F3A8B" w:rsidRPr="00733F33" w:rsidRDefault="006507EE" w:rsidP="00733F33">
      <w:pPr>
        <w:spacing w:line="360" w:lineRule="auto"/>
        <w:ind w:firstLine="708"/>
        <w:rPr>
          <w:rFonts w:eastAsia="Calibri" w:cs="Times New Roman"/>
          <w:szCs w:val="24"/>
        </w:rPr>
      </w:pPr>
      <w:r w:rsidRPr="00733F33">
        <w:rPr>
          <w:rFonts w:cs="Times New Roman"/>
          <w:szCs w:val="24"/>
        </w:rPr>
        <w:t>Комплект заданий</w:t>
      </w:r>
      <w:r w:rsidR="003F3A8B" w:rsidRPr="00733F33">
        <w:rPr>
          <w:rFonts w:eastAsia="Calibri" w:cs="Times New Roman"/>
          <w:szCs w:val="24"/>
        </w:rPr>
        <w:t xml:space="preserve"> диагностической работы по </w:t>
      </w:r>
      <w:r w:rsidRPr="00733F33">
        <w:rPr>
          <w:rFonts w:cs="Times New Roman"/>
          <w:szCs w:val="24"/>
        </w:rPr>
        <w:t>ОП 09 «Экологические основы природопользования»</w:t>
      </w:r>
      <w:r w:rsidR="003F3A8B" w:rsidRPr="00733F33">
        <w:rPr>
          <w:rFonts w:eastAsia="Calibri" w:cs="Times New Roman"/>
          <w:szCs w:val="24"/>
        </w:rPr>
        <w:t xml:space="preserve"> </w:t>
      </w:r>
      <w:r w:rsidR="00566345" w:rsidRPr="00733F33">
        <w:rPr>
          <w:rFonts w:cs="Times New Roman"/>
          <w:szCs w:val="24"/>
        </w:rPr>
        <w:t>разработан</w:t>
      </w:r>
      <w:r w:rsidR="003F3A8B" w:rsidRPr="00733F33">
        <w:rPr>
          <w:rFonts w:eastAsia="Calibri" w:cs="Times New Roman"/>
          <w:szCs w:val="24"/>
        </w:rPr>
        <w:t xml:space="preserve"> для проверки остаточных знаний и активизации познавательной деятельности у студентов </w:t>
      </w:r>
      <w:r w:rsidR="003F3A8B" w:rsidRPr="00733F33">
        <w:rPr>
          <w:rFonts w:cs="Times New Roman"/>
          <w:szCs w:val="24"/>
        </w:rPr>
        <w:t>профессии</w:t>
      </w:r>
      <w:r w:rsidR="003F3A8B" w:rsidRPr="00733F33">
        <w:rPr>
          <w:rFonts w:eastAsia="Calibri" w:cs="Times New Roman"/>
          <w:szCs w:val="24"/>
        </w:rPr>
        <w:t xml:space="preserve"> </w:t>
      </w:r>
      <w:r w:rsidR="003F3A8B" w:rsidRPr="00733F33">
        <w:rPr>
          <w:rFonts w:cs="Times New Roman"/>
          <w:szCs w:val="24"/>
        </w:rPr>
        <w:t>23.01</w:t>
      </w:r>
      <w:r w:rsidR="003F3A8B" w:rsidRPr="00733F33">
        <w:rPr>
          <w:rFonts w:eastAsia="Calibri" w:cs="Times New Roman"/>
          <w:szCs w:val="24"/>
        </w:rPr>
        <w:t>.07 «</w:t>
      </w:r>
      <w:r w:rsidR="003F3A8B" w:rsidRPr="00733F33">
        <w:rPr>
          <w:rFonts w:cs="Times New Roman"/>
          <w:szCs w:val="24"/>
        </w:rPr>
        <w:t xml:space="preserve">Мастер по ремонту и обслуживанию </w:t>
      </w:r>
      <w:r w:rsidR="003F3A8B" w:rsidRPr="00733F33">
        <w:rPr>
          <w:rFonts w:eastAsia="Calibri" w:cs="Times New Roman"/>
          <w:szCs w:val="24"/>
        </w:rPr>
        <w:t>автомобилей»</w:t>
      </w:r>
      <w:r w:rsidRPr="00733F33">
        <w:rPr>
          <w:rFonts w:cs="Times New Roman"/>
          <w:szCs w:val="24"/>
        </w:rPr>
        <w:t xml:space="preserve">. Комплект представлен </w:t>
      </w:r>
      <w:r w:rsidRPr="00733F33">
        <w:rPr>
          <w:rFonts w:eastAsia="Calibri" w:cs="Times New Roman"/>
          <w:szCs w:val="24"/>
        </w:rPr>
        <w:t>в виде тестов</w:t>
      </w:r>
      <w:r w:rsidRPr="00733F33">
        <w:rPr>
          <w:rFonts w:cs="Times New Roman"/>
          <w:szCs w:val="24"/>
        </w:rPr>
        <w:t xml:space="preserve"> базового уровня сложности в трех вариантах по 30 вопросов.</w:t>
      </w:r>
    </w:p>
    <w:p w14:paraId="43AA4C94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cs="Times New Roman"/>
          <w:szCs w:val="24"/>
        </w:rPr>
        <w:t>Время выполнения работы 4</w:t>
      </w:r>
      <w:r w:rsidRPr="00733F33">
        <w:rPr>
          <w:rFonts w:eastAsia="Calibri" w:cs="Times New Roman"/>
          <w:szCs w:val="24"/>
        </w:rPr>
        <w:t xml:space="preserve">0 минут </w:t>
      </w:r>
      <w:r w:rsidRPr="00733F33">
        <w:rPr>
          <w:rFonts w:cs="Times New Roman"/>
          <w:szCs w:val="24"/>
        </w:rPr>
        <w:t>с</w:t>
      </w:r>
      <w:r w:rsidR="006507EE" w:rsidRPr="00733F33">
        <w:rPr>
          <w:rFonts w:cs="Times New Roman"/>
          <w:szCs w:val="24"/>
        </w:rPr>
        <w:t xml:space="preserve"> учето</w:t>
      </w:r>
      <w:r w:rsidRPr="00733F33">
        <w:rPr>
          <w:rFonts w:cs="Times New Roman"/>
          <w:szCs w:val="24"/>
        </w:rPr>
        <w:t>м</w:t>
      </w:r>
      <w:r w:rsidRPr="00733F33">
        <w:rPr>
          <w:rFonts w:eastAsia="Calibri" w:cs="Times New Roman"/>
          <w:szCs w:val="24"/>
        </w:rPr>
        <w:t xml:space="preserve"> вре</w:t>
      </w:r>
      <w:r w:rsidRPr="00733F33">
        <w:rPr>
          <w:rFonts w:cs="Times New Roman"/>
          <w:szCs w:val="24"/>
        </w:rPr>
        <w:t>мени, отведенного на инструктаж</w:t>
      </w:r>
      <w:r w:rsidRPr="00733F33">
        <w:rPr>
          <w:rFonts w:eastAsia="Calibri" w:cs="Times New Roman"/>
          <w:szCs w:val="24"/>
        </w:rPr>
        <w:t>.</w:t>
      </w:r>
    </w:p>
    <w:p w14:paraId="774899F0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cs="Times New Roman"/>
          <w:szCs w:val="24"/>
        </w:rPr>
        <w:t>Задания</w:t>
      </w:r>
      <w:r w:rsidRPr="00733F33">
        <w:rPr>
          <w:rFonts w:eastAsia="Calibri" w:cs="Times New Roman"/>
          <w:szCs w:val="24"/>
        </w:rPr>
        <w:t xml:space="preserve"> составлен</w:t>
      </w:r>
      <w:r w:rsidRPr="00733F33">
        <w:rPr>
          <w:rFonts w:cs="Times New Roman"/>
          <w:szCs w:val="24"/>
        </w:rPr>
        <w:t>ы</w:t>
      </w:r>
      <w:r w:rsidRPr="00733F33">
        <w:rPr>
          <w:rFonts w:eastAsia="Calibri" w:cs="Times New Roman"/>
          <w:szCs w:val="24"/>
        </w:rPr>
        <w:t xml:space="preserve"> в соответствии с</w:t>
      </w:r>
      <w:r w:rsidR="006507EE" w:rsidRPr="00733F33">
        <w:rPr>
          <w:rFonts w:cs="Times New Roman"/>
          <w:szCs w:val="24"/>
        </w:rPr>
        <w:t xml:space="preserve"> тематическим планом рабочей программы</w:t>
      </w:r>
      <w:r w:rsidRPr="00733F33">
        <w:rPr>
          <w:rFonts w:eastAsia="Calibri" w:cs="Times New Roman"/>
          <w:szCs w:val="24"/>
        </w:rPr>
        <w:t>.</w:t>
      </w:r>
    </w:p>
    <w:p w14:paraId="374673AA" w14:textId="77777777" w:rsidR="003F3A8B" w:rsidRPr="00733F33" w:rsidRDefault="00566345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>Подсчет индивидуальных показателей производится в форме суммирования верных ответов</w:t>
      </w:r>
      <w:r w:rsidRPr="00733F33">
        <w:rPr>
          <w:rFonts w:cs="Times New Roman"/>
          <w:szCs w:val="24"/>
        </w:rPr>
        <w:t xml:space="preserve"> и перевода их в оценку: </w:t>
      </w:r>
      <w:r w:rsidR="006507EE" w:rsidRPr="00733F33">
        <w:rPr>
          <w:rFonts w:cs="Times New Roman"/>
          <w:szCs w:val="24"/>
        </w:rPr>
        <w:t>к</w:t>
      </w:r>
      <w:r w:rsidR="003F3A8B" w:rsidRPr="00733F33">
        <w:rPr>
          <w:rFonts w:eastAsia="Calibri" w:cs="Times New Roman"/>
          <w:szCs w:val="24"/>
        </w:rPr>
        <w:t>аждое верно выполненное задание теста</w:t>
      </w:r>
      <w:r w:rsidR="006507EE" w:rsidRPr="00733F33">
        <w:rPr>
          <w:rFonts w:cs="Times New Roman"/>
          <w:szCs w:val="24"/>
        </w:rPr>
        <w:t>,</w:t>
      </w:r>
      <w:r w:rsidR="003F3A8B" w:rsidRPr="00733F33">
        <w:rPr>
          <w:rFonts w:eastAsia="Calibri" w:cs="Times New Roman"/>
          <w:szCs w:val="24"/>
        </w:rPr>
        <w:t xml:space="preserve"> оценивается в 1 бал</w:t>
      </w:r>
      <w:r w:rsidR="006507EE" w:rsidRPr="00733F33">
        <w:rPr>
          <w:rFonts w:cs="Times New Roman"/>
          <w:szCs w:val="24"/>
        </w:rPr>
        <w:t>л</w:t>
      </w:r>
      <w:r w:rsidRPr="00733F33">
        <w:rPr>
          <w:rFonts w:cs="Times New Roman"/>
          <w:szCs w:val="24"/>
        </w:rPr>
        <w:t>:</w:t>
      </w:r>
    </w:p>
    <w:p w14:paraId="24D014C1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>о</w:t>
      </w:r>
      <w:r w:rsidRPr="00733F33">
        <w:rPr>
          <w:rFonts w:cs="Times New Roman"/>
          <w:szCs w:val="24"/>
        </w:rPr>
        <w:t>т 26 до 30 баллов – оценка 5 (отлично)</w:t>
      </w:r>
      <w:r w:rsidR="006507EE" w:rsidRPr="00733F33">
        <w:rPr>
          <w:rFonts w:cs="Times New Roman"/>
          <w:szCs w:val="24"/>
        </w:rPr>
        <w:t>,</w:t>
      </w:r>
    </w:p>
    <w:p w14:paraId="5DB8FB57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>о</w:t>
      </w:r>
      <w:r w:rsidRPr="00733F33">
        <w:rPr>
          <w:rFonts w:cs="Times New Roman"/>
          <w:szCs w:val="24"/>
        </w:rPr>
        <w:t>т 21 до 25 баллов – 4 (хорошо)</w:t>
      </w:r>
      <w:r w:rsidR="006507EE" w:rsidRPr="00733F33">
        <w:rPr>
          <w:rFonts w:cs="Times New Roman"/>
          <w:szCs w:val="24"/>
        </w:rPr>
        <w:t>,</w:t>
      </w:r>
    </w:p>
    <w:p w14:paraId="1C8F2089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>о</w:t>
      </w:r>
      <w:r w:rsidRPr="00733F33">
        <w:rPr>
          <w:rFonts w:cs="Times New Roman"/>
          <w:szCs w:val="24"/>
        </w:rPr>
        <w:t>т 15 до 20 баллов – 3 (удовлетворительно)</w:t>
      </w:r>
      <w:r w:rsidR="006507EE" w:rsidRPr="00733F33">
        <w:rPr>
          <w:rFonts w:cs="Times New Roman"/>
          <w:szCs w:val="24"/>
        </w:rPr>
        <w:t>,</w:t>
      </w:r>
    </w:p>
    <w:p w14:paraId="39DFD8C6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 xml:space="preserve">менее 15 баллов – </w:t>
      </w:r>
      <w:r w:rsidRPr="00733F33">
        <w:rPr>
          <w:rFonts w:cs="Times New Roman"/>
          <w:szCs w:val="24"/>
        </w:rPr>
        <w:t>2 (неудовлетворительно)</w:t>
      </w:r>
      <w:r w:rsidR="006507EE" w:rsidRPr="00733F33">
        <w:rPr>
          <w:rFonts w:cs="Times New Roman"/>
          <w:szCs w:val="24"/>
        </w:rPr>
        <w:t>,</w:t>
      </w:r>
    </w:p>
    <w:p w14:paraId="5B8BF5D3" w14:textId="77777777"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 xml:space="preserve">Диагностическая работа </w:t>
      </w:r>
      <w:r w:rsidR="00AA161F">
        <w:rPr>
          <w:rFonts w:cs="Times New Roman"/>
          <w:szCs w:val="24"/>
        </w:rPr>
        <w:t>содержит</w:t>
      </w:r>
      <w:r w:rsidRPr="00733F33">
        <w:rPr>
          <w:rFonts w:eastAsia="Calibri" w:cs="Times New Roman"/>
          <w:szCs w:val="24"/>
        </w:rPr>
        <w:t xml:space="preserve"> эталоны ответов.</w:t>
      </w:r>
    </w:p>
    <w:p w14:paraId="23628DF3" w14:textId="77777777" w:rsidR="003F3A8B" w:rsidRPr="00733F33" w:rsidRDefault="003F3A8B" w:rsidP="00733F33">
      <w:pPr>
        <w:spacing w:line="276" w:lineRule="auto"/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br w:type="page"/>
      </w:r>
    </w:p>
    <w:p w14:paraId="16EC6524" w14:textId="77777777" w:rsidR="008A54F6" w:rsidRPr="00C65A96" w:rsidRDefault="008A54F6" w:rsidP="00AA161F">
      <w:pPr>
        <w:ind w:firstLine="0"/>
        <w:jc w:val="center"/>
        <w:rPr>
          <w:rFonts w:cs="Times New Roman"/>
          <w:b/>
          <w:bCs/>
          <w:iCs/>
          <w:szCs w:val="24"/>
        </w:rPr>
      </w:pPr>
      <w:r w:rsidRPr="00C65A96">
        <w:rPr>
          <w:rFonts w:cs="Times New Roman"/>
          <w:b/>
          <w:bCs/>
          <w:iCs/>
          <w:szCs w:val="24"/>
        </w:rPr>
        <w:lastRenderedPageBreak/>
        <w:t>1 вариант</w:t>
      </w:r>
    </w:p>
    <w:p w14:paraId="05F0E2F5" w14:textId="77777777" w:rsidR="00A501AC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bCs/>
          <w:iCs/>
          <w:szCs w:val="24"/>
        </w:rPr>
        <w:t>1</w:t>
      </w:r>
      <w:r w:rsidR="00A501AC" w:rsidRPr="00733F33">
        <w:rPr>
          <w:rFonts w:cs="Times New Roman"/>
          <w:bCs/>
          <w:iCs/>
          <w:szCs w:val="24"/>
        </w:rPr>
        <w:t>. А</w:t>
      </w:r>
      <w:r w:rsidR="00A501AC" w:rsidRPr="00733F33">
        <w:rPr>
          <w:rFonts w:cs="Times New Roman"/>
          <w:szCs w:val="24"/>
        </w:rPr>
        <w:t>мериканский биолог и эколог, который на базе второго закона термодинамики сформулировал четыре экологических правила, известные как законы:</w:t>
      </w:r>
    </w:p>
    <w:p w14:paraId="053F926C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Б. Коммонера</w:t>
      </w:r>
    </w:p>
    <w:p w14:paraId="72E0DC4C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Э. Геккель</w:t>
      </w:r>
    </w:p>
    <w:p w14:paraId="3770501D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Э. Зюсс</w:t>
      </w:r>
    </w:p>
    <w:p w14:paraId="6ABE2FCA" w14:textId="77777777" w:rsidR="00A501AC" w:rsidRPr="00733F33" w:rsidRDefault="00A501AC" w:rsidP="00733F33">
      <w:pPr>
        <w:tabs>
          <w:tab w:val="left" w:pos="1134"/>
        </w:tabs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4. А. </w:t>
      </w:r>
      <w:proofErr w:type="spellStart"/>
      <w:r w:rsidRPr="00733F33">
        <w:rPr>
          <w:rFonts w:cs="Times New Roman"/>
          <w:szCs w:val="24"/>
        </w:rPr>
        <w:t>Тенсли</w:t>
      </w:r>
      <w:proofErr w:type="spellEnd"/>
    </w:p>
    <w:p w14:paraId="1D3C4E9F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DA0F55E" w14:textId="77777777" w:rsidR="008A54F6" w:rsidRPr="00733F33" w:rsidRDefault="008A54F6" w:rsidP="00733F33">
      <w:pPr>
        <w:ind w:firstLine="0"/>
        <w:rPr>
          <w:rFonts w:cs="Times New Roman"/>
          <w:i/>
          <w:szCs w:val="24"/>
        </w:rPr>
      </w:pPr>
      <w:r w:rsidRPr="00733F33">
        <w:rPr>
          <w:rFonts w:cs="Times New Roman"/>
          <w:szCs w:val="24"/>
        </w:rPr>
        <w:t>2. Правило экологии, ориентирующее человечество на согласование своих действий с природой, учитывая природные условия и закономерности:</w:t>
      </w:r>
    </w:p>
    <w:p w14:paraId="12F1D531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все связано со всем</w:t>
      </w:r>
    </w:p>
    <w:p w14:paraId="628C7B8F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все должно куда-то деваться</w:t>
      </w:r>
    </w:p>
    <w:p w14:paraId="426D1715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природа «знает» лучше</w:t>
      </w:r>
    </w:p>
    <w:p w14:paraId="6E1B5D50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ничто не дается даром</w:t>
      </w:r>
    </w:p>
    <w:p w14:paraId="2AD7BA5A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114E4F0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</w:t>
      </w:r>
      <w:r w:rsidR="003B2837" w:rsidRPr="00733F33">
        <w:rPr>
          <w:rFonts w:cs="Times New Roman"/>
          <w:szCs w:val="24"/>
        </w:rPr>
        <w:t>. Сведение дождевых лесов под пастбища или плантации, в результате чего нарушается биогеохимический круговорот веществ, и почва за два-три года теряет свое плодородие, относятся к воздействиям человека:</w:t>
      </w:r>
    </w:p>
    <w:p w14:paraId="099FA7A7" w14:textId="77777777"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1. разрушительным</w:t>
      </w:r>
    </w:p>
    <w:p w14:paraId="4CEF6AB0" w14:textId="77777777"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2. стабилизирующим</w:t>
      </w:r>
    </w:p>
    <w:p w14:paraId="17DCC48C" w14:textId="77777777"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3. конструктивным</w:t>
      </w:r>
    </w:p>
    <w:p w14:paraId="0B6CE3D6" w14:textId="77777777" w:rsidR="004D0018" w:rsidRDefault="004D0018" w:rsidP="00733F33">
      <w:pPr>
        <w:ind w:firstLine="0"/>
        <w:rPr>
          <w:rFonts w:cs="Times New Roman"/>
          <w:bCs/>
          <w:iCs/>
          <w:szCs w:val="24"/>
        </w:rPr>
      </w:pPr>
    </w:p>
    <w:p w14:paraId="6B6D4C53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</w:t>
      </w:r>
      <w:r w:rsidR="003B2837" w:rsidRPr="00733F33">
        <w:rPr>
          <w:rFonts w:cs="Times New Roman"/>
          <w:szCs w:val="24"/>
        </w:rPr>
        <w:t>. Природопользование – это использование природных ресурсов в целях:</w:t>
      </w:r>
    </w:p>
    <w:p w14:paraId="5B160636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удовлетворения материальных и культурных потребностей общества</w:t>
      </w:r>
    </w:p>
    <w:p w14:paraId="76F91B68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удовлетворения только материальных потребностей общества</w:t>
      </w:r>
    </w:p>
    <w:p w14:paraId="4D9D6429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удовлетворения только культурных потребностей общества</w:t>
      </w:r>
    </w:p>
    <w:p w14:paraId="2A184AA5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использование природных ресурсов для хозяйственных нужд общества</w:t>
      </w:r>
    </w:p>
    <w:p w14:paraId="00F455F1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891A24B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5</w:t>
      </w:r>
      <w:r w:rsidR="003B2837" w:rsidRPr="00733F33">
        <w:rPr>
          <w:rFonts w:cs="Times New Roman"/>
          <w:szCs w:val="24"/>
        </w:rPr>
        <w:t>. Экологическое неблагополучие, характеризующееся устойчивыми отрицательными изменениями окружающей среды и представляющее угрозу для здоровья людей, называется:</w:t>
      </w:r>
    </w:p>
    <w:p w14:paraId="460BE360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экологическим кризисом</w:t>
      </w:r>
    </w:p>
    <w:p w14:paraId="511EADCB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экологической катастрофой</w:t>
      </w:r>
    </w:p>
    <w:p w14:paraId="20FE2F5F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экологическим кризисом или экологической катастрофой</w:t>
      </w:r>
    </w:p>
    <w:p w14:paraId="526C1532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все верно</w:t>
      </w:r>
    </w:p>
    <w:p w14:paraId="1775F629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37131F4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6</w:t>
      </w:r>
      <w:r w:rsidR="003B2837" w:rsidRPr="00733F33">
        <w:rPr>
          <w:rFonts w:cs="Times New Roman"/>
          <w:szCs w:val="24"/>
        </w:rPr>
        <w:t>. Загрязнение, которое представляет собой изменение качественных параметров ОС, т.е. изменение её физических параметров, оказывая угнетающее и дискомфортное воздействия на живые организмы, называется:</w:t>
      </w:r>
    </w:p>
    <w:p w14:paraId="489613D0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ингредиентное</w:t>
      </w:r>
    </w:p>
    <w:p w14:paraId="4082F8EA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параметрическое</w:t>
      </w:r>
    </w:p>
    <w:p w14:paraId="7B94077D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биоценотическое</w:t>
      </w:r>
    </w:p>
    <w:p w14:paraId="78F0487C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ландшафтное</w:t>
      </w:r>
    </w:p>
    <w:p w14:paraId="3519A37A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3A13E7C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7</w:t>
      </w:r>
      <w:r w:rsidR="003B2837" w:rsidRPr="00733F33">
        <w:rPr>
          <w:rFonts w:cs="Times New Roman"/>
          <w:szCs w:val="24"/>
        </w:rPr>
        <w:t>. Загрязнение, которое приводит к изменению состава и структуры популяций, называется:</w:t>
      </w:r>
    </w:p>
    <w:p w14:paraId="4BE6F99B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ингредиентное</w:t>
      </w:r>
    </w:p>
    <w:p w14:paraId="770291FC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параметрическое</w:t>
      </w:r>
    </w:p>
    <w:p w14:paraId="38A77938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биоценотическое</w:t>
      </w:r>
    </w:p>
    <w:p w14:paraId="0BE218D0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ландшафтное</w:t>
      </w:r>
    </w:p>
    <w:p w14:paraId="7BDE9144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477D644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8</w:t>
      </w:r>
      <w:r w:rsidR="003B2837" w:rsidRPr="00733F33">
        <w:rPr>
          <w:rFonts w:cs="Times New Roman"/>
          <w:szCs w:val="24"/>
        </w:rPr>
        <w:t>. Загрязнения, возникающие в результате деятельности людей, называются:</w:t>
      </w:r>
    </w:p>
    <w:p w14:paraId="2463AC39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природными</w:t>
      </w:r>
    </w:p>
    <w:p w14:paraId="1ED2BF0E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антропогенными</w:t>
      </w:r>
    </w:p>
    <w:p w14:paraId="15F84658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3. природными или антропогенными</w:t>
      </w:r>
    </w:p>
    <w:p w14:paraId="70AF51AB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0DCF3B3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9</w:t>
      </w:r>
      <w:r w:rsidR="003B2837" w:rsidRPr="00733F33">
        <w:rPr>
          <w:rFonts w:cs="Times New Roman"/>
          <w:szCs w:val="24"/>
        </w:rPr>
        <w:t>. К отходам из природных материалов относятся:</w:t>
      </w:r>
    </w:p>
    <w:p w14:paraId="077DE722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отходы медицинских, лечебных, научно-исследовательских организаций;</w:t>
      </w:r>
    </w:p>
    <w:p w14:paraId="0418B34F" w14:textId="77777777" w:rsidR="003B2837" w:rsidRPr="00733F33" w:rsidRDefault="003B2837" w:rsidP="00733F33">
      <w:pPr>
        <w:pStyle w:val="a3"/>
        <w:jc w:val="both"/>
        <w:rPr>
          <w:rFonts w:ascii="Times New Roman" w:hAnsi="Times New Roman" w:cs="Times New Roman"/>
        </w:rPr>
      </w:pPr>
      <w:r w:rsidRPr="00733F33">
        <w:rPr>
          <w:rFonts w:ascii="Times New Roman" w:hAnsi="Times New Roman" w:cs="Times New Roman"/>
        </w:rPr>
        <w:t xml:space="preserve">2. бой стекла и стеклопосуды; </w:t>
      </w:r>
    </w:p>
    <w:p w14:paraId="42A39AC4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отходы полимерных материалов синтетической химии;</w:t>
      </w:r>
    </w:p>
    <w:p w14:paraId="19752C78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радиоактивные.</w:t>
      </w:r>
    </w:p>
    <w:p w14:paraId="3F37B436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709536F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</w:t>
      </w:r>
      <w:r w:rsidR="003F3A8B" w:rsidRPr="00733F33">
        <w:rPr>
          <w:rFonts w:cs="Times New Roman"/>
          <w:szCs w:val="24"/>
        </w:rPr>
        <w:t>0</w:t>
      </w:r>
      <w:r w:rsidRPr="00733F33">
        <w:rPr>
          <w:rFonts w:cs="Times New Roman"/>
          <w:szCs w:val="24"/>
        </w:rPr>
        <w:t>. К производственным отходам НЕ относятся:</w:t>
      </w:r>
    </w:p>
    <w:p w14:paraId="1BD29EAC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отходы отработанных химических источников тока;</w:t>
      </w:r>
    </w:p>
    <w:p w14:paraId="7A1DDBB0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бой стекла и стеклопосуды;</w:t>
      </w:r>
    </w:p>
    <w:p w14:paraId="6681D969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целлюлозно-бумажные;</w:t>
      </w:r>
    </w:p>
    <w:p w14:paraId="1E7E6F55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резинотехнические изделия.</w:t>
      </w:r>
    </w:p>
    <w:p w14:paraId="7381CFB7" w14:textId="77777777" w:rsidR="00D66700" w:rsidRDefault="00D66700" w:rsidP="00733F33">
      <w:pPr>
        <w:ind w:firstLine="0"/>
        <w:rPr>
          <w:rFonts w:cs="Times New Roman"/>
          <w:szCs w:val="24"/>
        </w:rPr>
      </w:pPr>
    </w:p>
    <w:p w14:paraId="560A9664" w14:textId="77777777"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11</w:t>
      </w:r>
      <w:r w:rsidR="003B2837" w:rsidRPr="00733F33">
        <w:rPr>
          <w:rFonts w:cs="Times New Roman"/>
          <w:szCs w:val="24"/>
        </w:rPr>
        <w:t>. Важным условием, необходимым для того, чтобы биохимические процессы в водоёме протекали правильно и обеспечивали самоочищение воды, является:</w:t>
      </w:r>
    </w:p>
    <w:p w14:paraId="6F385E5B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наличие в ней растворённого кислорода;</w:t>
      </w:r>
    </w:p>
    <w:p w14:paraId="6088B5B4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наличие в ней микроорганизмов;</w:t>
      </w:r>
    </w:p>
    <w:p w14:paraId="77AFA2EA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 наличие в ней растворённого водорода;</w:t>
      </w:r>
    </w:p>
    <w:p w14:paraId="2809D3C2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правильного ответа.</w:t>
      </w:r>
    </w:p>
    <w:p w14:paraId="1C0D90EC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F7D603C" w14:textId="77777777"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12</w:t>
      </w:r>
      <w:r w:rsidR="00A8072B" w:rsidRPr="00733F33">
        <w:rPr>
          <w:rFonts w:cs="Times New Roman"/>
          <w:szCs w:val="24"/>
        </w:rPr>
        <w:t>. К специальным методам очистки НЕ относятся:</w:t>
      </w:r>
    </w:p>
    <w:p w14:paraId="17E1C7F9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1. </w:t>
      </w:r>
      <w:proofErr w:type="spellStart"/>
      <w:r w:rsidRPr="00733F33">
        <w:rPr>
          <w:rFonts w:cs="Times New Roman"/>
          <w:szCs w:val="24"/>
        </w:rPr>
        <w:t>дистиляция</w:t>
      </w:r>
      <w:proofErr w:type="spellEnd"/>
      <w:r w:rsidRPr="00733F33">
        <w:rPr>
          <w:rFonts w:cs="Times New Roman"/>
          <w:szCs w:val="24"/>
        </w:rPr>
        <w:t>;</w:t>
      </w:r>
    </w:p>
    <w:p w14:paraId="4BC15DB1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фильтрация;</w:t>
      </w:r>
    </w:p>
    <w:p w14:paraId="54343F05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вымораживание;</w:t>
      </w:r>
    </w:p>
    <w:p w14:paraId="736275FC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ионный обмен.</w:t>
      </w:r>
    </w:p>
    <w:p w14:paraId="23553637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70DA497" w14:textId="77777777"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13</w:t>
      </w:r>
      <w:r w:rsidR="00A8072B" w:rsidRPr="00733F33">
        <w:rPr>
          <w:rFonts w:cs="Times New Roman"/>
          <w:szCs w:val="24"/>
        </w:rPr>
        <w:t>. Санитарным показателем загрязненности сточных вод является:</w:t>
      </w:r>
    </w:p>
    <w:p w14:paraId="016FE8B6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биологическая потребность в органических веществах;</w:t>
      </w:r>
    </w:p>
    <w:p w14:paraId="3D3F35E8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биологическая потребность в кислороде;</w:t>
      </w:r>
    </w:p>
    <w:p w14:paraId="3D03CA11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количество выделенного сероводорода;</w:t>
      </w:r>
    </w:p>
    <w:p w14:paraId="556BC9BD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правильного ответа.</w:t>
      </w:r>
    </w:p>
    <w:p w14:paraId="23273027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16F0F80" w14:textId="77777777"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14</w:t>
      </w:r>
      <w:r w:rsidR="00A8072B" w:rsidRPr="00733F33">
        <w:rPr>
          <w:rFonts w:cs="Times New Roman"/>
          <w:szCs w:val="24"/>
        </w:rPr>
        <w:t xml:space="preserve">. Результатом, какой переработки изношенных шин является получение активного порошка дискретно </w:t>
      </w:r>
      <w:proofErr w:type="spellStart"/>
      <w:r w:rsidR="00A8072B" w:rsidRPr="00733F33">
        <w:rPr>
          <w:rFonts w:cs="Times New Roman"/>
          <w:szCs w:val="24"/>
        </w:rPr>
        <w:t>девулканизованной</w:t>
      </w:r>
      <w:proofErr w:type="spellEnd"/>
      <w:r w:rsidR="00A8072B" w:rsidRPr="00733F33">
        <w:rPr>
          <w:rFonts w:cs="Times New Roman"/>
          <w:szCs w:val="24"/>
        </w:rPr>
        <w:t xml:space="preserve"> шинной резины, пригодного для получения новых автопокрышек и других резиносодержащих продуктов?</w:t>
      </w:r>
    </w:p>
    <w:p w14:paraId="0CB27858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пиролиз;</w:t>
      </w:r>
    </w:p>
    <w:p w14:paraId="35BF8F74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паро-термическая деструкция;</w:t>
      </w:r>
    </w:p>
    <w:p w14:paraId="10EF138F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полный материальный рециклинг;</w:t>
      </w:r>
    </w:p>
    <w:p w14:paraId="3ECE1430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восстановление.</w:t>
      </w:r>
    </w:p>
    <w:p w14:paraId="02E95AF8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D53944A" w14:textId="77777777"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15</w:t>
      </w:r>
      <w:r w:rsidR="00A8072B" w:rsidRPr="00733F33">
        <w:rPr>
          <w:rFonts w:cs="Times New Roman"/>
          <w:szCs w:val="24"/>
        </w:rPr>
        <w:t>. Какой из способов утилизации кузова автомобиля является НЕ рациональным?</w:t>
      </w:r>
    </w:p>
    <w:p w14:paraId="1A6CBD91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черный лом (металлолом);</w:t>
      </w:r>
    </w:p>
    <w:p w14:paraId="58B1369F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захоронение на свалках;</w:t>
      </w:r>
    </w:p>
    <w:p w14:paraId="21894E86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оба ответа верны.</w:t>
      </w:r>
    </w:p>
    <w:p w14:paraId="2B963F93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E11BC86" w14:textId="77777777"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16</w:t>
      </w:r>
      <w:r w:rsidR="00A8072B" w:rsidRPr="00733F33">
        <w:rPr>
          <w:rFonts w:cs="Times New Roman"/>
          <w:szCs w:val="24"/>
        </w:rPr>
        <w:t>. Какое направление утилизации пластмассы может рассматриваться, как временная мера утилизации?</w:t>
      </w:r>
    </w:p>
    <w:p w14:paraId="497A3D84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Захоронение на полигонах и свалках;</w:t>
      </w:r>
    </w:p>
    <w:p w14:paraId="7196CCD0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Переработка пластмассовых отходов по заводской технологии;</w:t>
      </w:r>
    </w:p>
    <w:p w14:paraId="413C3BED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Совместное сжигание отходов пластмасс с городским мусором;</w:t>
      </w:r>
    </w:p>
    <w:p w14:paraId="3ED3D062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4. Использование отходов пластмасс как готового материала для других технологических процессов.</w:t>
      </w:r>
    </w:p>
    <w:p w14:paraId="5EEE1EE9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024AC47" w14:textId="77777777"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17</w:t>
      </w:r>
      <w:r w:rsidR="00A8072B" w:rsidRPr="00733F33">
        <w:rPr>
          <w:rFonts w:cs="Times New Roman"/>
          <w:szCs w:val="24"/>
        </w:rPr>
        <w:t>. Территории или акватории, в пределах которых запрещено их хозяйственное использование и поддерживается их естественное состояние в целях сохранения экологического равновесия, а также в научных, учебно-просветительных, культурно-эстетических целях, называются:</w:t>
      </w:r>
    </w:p>
    <w:p w14:paraId="49F2259D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заказники;</w:t>
      </w:r>
    </w:p>
    <w:p w14:paraId="6999E1C2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особо охраняемыми природными территориями;</w:t>
      </w:r>
    </w:p>
    <w:p w14:paraId="4F76B4A1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национальные парки;</w:t>
      </w:r>
    </w:p>
    <w:p w14:paraId="17FC6692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памятники природы.</w:t>
      </w:r>
    </w:p>
    <w:p w14:paraId="48F7BFF6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38C20CC" w14:textId="77777777"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18</w:t>
      </w:r>
      <w:r w:rsidR="00A8072B" w:rsidRPr="00733F33">
        <w:rPr>
          <w:rFonts w:cs="Times New Roman"/>
          <w:szCs w:val="24"/>
        </w:rPr>
        <w:t>. Назовите из нижеперечисленных название национального парка, находящегося на территории КБР:</w:t>
      </w:r>
    </w:p>
    <w:p w14:paraId="11D3298C" w14:textId="77777777" w:rsidR="00A8072B" w:rsidRPr="00733F33" w:rsidRDefault="00A8072B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733F33">
        <w:rPr>
          <w:rFonts w:cs="Times New Roman"/>
          <w:szCs w:val="24"/>
          <w:bdr w:val="none" w:sz="0" w:space="0" w:color="auto" w:frame="1"/>
        </w:rPr>
        <w:t>1. «Голубые озера»;</w:t>
      </w:r>
    </w:p>
    <w:p w14:paraId="6CEDA7DD" w14:textId="77777777" w:rsidR="00A8072B" w:rsidRPr="00733F33" w:rsidRDefault="00A8072B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733F33">
        <w:rPr>
          <w:rFonts w:cs="Times New Roman"/>
          <w:szCs w:val="24"/>
          <w:bdr w:val="none" w:sz="0" w:space="0" w:color="auto" w:frame="1"/>
        </w:rPr>
        <w:t xml:space="preserve">2. </w:t>
      </w:r>
      <w:r w:rsidRPr="00733F33">
        <w:rPr>
          <w:rFonts w:cs="Times New Roman"/>
          <w:szCs w:val="24"/>
        </w:rPr>
        <w:t>«Приэльбрусье»;</w:t>
      </w:r>
    </w:p>
    <w:p w14:paraId="744DB87A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«</w:t>
      </w:r>
      <w:proofErr w:type="spellStart"/>
      <w:r w:rsidRPr="00733F33">
        <w:rPr>
          <w:rFonts w:cs="Times New Roman"/>
          <w:szCs w:val="24"/>
        </w:rPr>
        <w:t>Гедуко</w:t>
      </w:r>
      <w:proofErr w:type="spellEnd"/>
      <w:r w:rsidRPr="00733F33">
        <w:rPr>
          <w:rFonts w:cs="Times New Roman"/>
          <w:szCs w:val="24"/>
        </w:rPr>
        <w:t>»;</w:t>
      </w:r>
    </w:p>
    <w:p w14:paraId="64AB0F70" w14:textId="77777777" w:rsidR="00A8072B" w:rsidRPr="00733F33" w:rsidRDefault="00A8072B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733F33">
        <w:rPr>
          <w:rFonts w:cs="Times New Roman"/>
          <w:szCs w:val="24"/>
        </w:rPr>
        <w:t xml:space="preserve">4. </w:t>
      </w:r>
      <w:r w:rsidRPr="00733F33">
        <w:rPr>
          <w:rFonts w:cs="Times New Roman"/>
          <w:szCs w:val="24"/>
          <w:bdr w:val="none" w:sz="0" w:space="0" w:color="auto" w:frame="1"/>
        </w:rPr>
        <w:t>Урочище «</w:t>
      </w:r>
      <w:proofErr w:type="spellStart"/>
      <w:r w:rsidRPr="00733F33">
        <w:rPr>
          <w:rFonts w:cs="Times New Roman"/>
          <w:szCs w:val="24"/>
          <w:bdr w:val="none" w:sz="0" w:space="0" w:color="auto" w:frame="1"/>
        </w:rPr>
        <w:t>Куртимас</w:t>
      </w:r>
      <w:proofErr w:type="spellEnd"/>
      <w:r w:rsidRPr="00733F33">
        <w:rPr>
          <w:rFonts w:cs="Times New Roman"/>
          <w:szCs w:val="24"/>
          <w:bdr w:val="none" w:sz="0" w:space="0" w:color="auto" w:frame="1"/>
        </w:rPr>
        <w:t>».</w:t>
      </w:r>
    </w:p>
    <w:p w14:paraId="117C23EA" w14:textId="77777777" w:rsidR="004D0018" w:rsidRDefault="004D0018" w:rsidP="00733F33">
      <w:pPr>
        <w:ind w:firstLine="0"/>
        <w:rPr>
          <w:rFonts w:cs="Times New Roman"/>
          <w:szCs w:val="24"/>
          <w:bdr w:val="none" w:sz="0" w:space="0" w:color="auto" w:frame="1"/>
        </w:rPr>
      </w:pPr>
    </w:p>
    <w:p w14:paraId="627A94E2" w14:textId="77777777" w:rsidR="006205F3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19</w:t>
      </w:r>
      <w:r w:rsidR="006205F3" w:rsidRPr="00733F33">
        <w:rPr>
          <w:rFonts w:cs="Times New Roman"/>
          <w:szCs w:val="24"/>
        </w:rPr>
        <w:t>. Сколько заказников на территории КБР:</w:t>
      </w:r>
    </w:p>
    <w:p w14:paraId="13AE89E1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9;</w:t>
      </w:r>
    </w:p>
    <w:p w14:paraId="29EC462B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2;</w:t>
      </w:r>
    </w:p>
    <w:p w14:paraId="684CB9C2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12;</w:t>
      </w:r>
    </w:p>
    <w:p w14:paraId="627F3505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таких в КБР нет.</w:t>
      </w:r>
    </w:p>
    <w:p w14:paraId="4521F016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2044BB7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0</w:t>
      </w:r>
      <w:r w:rsidRPr="00733F33">
        <w:rPr>
          <w:rFonts w:cs="Times New Roman"/>
          <w:szCs w:val="24"/>
        </w:rPr>
        <w:t>. Территории и акватории, которые полностью изъяты из обычного хозяйственного использования с целью сохранения в естественном состоянии природного комплекса, называются:</w:t>
      </w:r>
    </w:p>
    <w:p w14:paraId="39D98F83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государственными природными заповедниками;</w:t>
      </w:r>
    </w:p>
    <w:p w14:paraId="6A635ADF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заказники;</w:t>
      </w:r>
    </w:p>
    <w:p w14:paraId="00A20564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национальные парки;</w:t>
      </w:r>
    </w:p>
    <w:p w14:paraId="62B581C7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памятники природы.</w:t>
      </w:r>
    </w:p>
    <w:p w14:paraId="68408ED3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FB430A9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1</w:t>
      </w:r>
      <w:r w:rsidRPr="00733F33">
        <w:rPr>
          <w:rFonts w:cs="Times New Roman"/>
          <w:szCs w:val="24"/>
        </w:rPr>
        <w:t>. Комплексная система наблюдений за состоянием биосферы и её отдельных компонентов для оценки и прогноза изменений под влиянием природных и антропогенных факторов, называется:</w:t>
      </w:r>
    </w:p>
    <w:p w14:paraId="0EBB8E7A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нормированием качества окружающей среды;</w:t>
      </w:r>
    </w:p>
    <w:p w14:paraId="4C5591F2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eastAsia="Times-Roman" w:cs="Times New Roman"/>
          <w:bCs/>
          <w:szCs w:val="24"/>
        </w:rPr>
        <w:t xml:space="preserve">2. </w:t>
      </w:r>
      <w:r w:rsidRPr="00733F33">
        <w:rPr>
          <w:rFonts w:cs="Times New Roman"/>
          <w:bCs/>
          <w:iCs/>
          <w:szCs w:val="24"/>
        </w:rPr>
        <w:t>мониторингом</w:t>
      </w:r>
      <w:r w:rsidRPr="00733F33">
        <w:rPr>
          <w:rFonts w:cs="Times New Roman"/>
          <w:szCs w:val="24"/>
        </w:rPr>
        <w:t xml:space="preserve"> окружающей среды;</w:t>
      </w:r>
    </w:p>
    <w:p w14:paraId="09CCD087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охраной окружающей среды;</w:t>
      </w:r>
    </w:p>
    <w:p w14:paraId="116875D5" w14:textId="77777777" w:rsidR="006205F3" w:rsidRPr="00733F33" w:rsidRDefault="006205F3" w:rsidP="00733F33">
      <w:pPr>
        <w:ind w:firstLine="0"/>
        <w:rPr>
          <w:rFonts w:eastAsia="Times-Roman" w:cs="Times New Roman"/>
          <w:bCs/>
          <w:iCs/>
          <w:szCs w:val="24"/>
        </w:rPr>
      </w:pPr>
      <w:r w:rsidRPr="00733F33">
        <w:rPr>
          <w:rFonts w:eastAsia="Times-Roman" w:cs="Times New Roman"/>
          <w:bCs/>
          <w:iCs/>
          <w:szCs w:val="24"/>
        </w:rPr>
        <w:t>4. предельно допустимой экологической нагрузкой.</w:t>
      </w:r>
    </w:p>
    <w:p w14:paraId="6F7D14FD" w14:textId="77777777" w:rsidR="004D0018" w:rsidRDefault="004D0018" w:rsidP="00733F33">
      <w:pPr>
        <w:ind w:firstLine="0"/>
        <w:rPr>
          <w:rFonts w:eastAsia="Times-Roman" w:cs="Times New Roman"/>
          <w:bCs/>
          <w:iCs/>
          <w:szCs w:val="24"/>
        </w:rPr>
      </w:pPr>
    </w:p>
    <w:p w14:paraId="2C9B18FC" w14:textId="77777777" w:rsidR="006205F3" w:rsidRPr="00733F33" w:rsidRDefault="006205F3" w:rsidP="00733F33">
      <w:pPr>
        <w:ind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2</w:t>
      </w:r>
      <w:r w:rsidR="003F3A8B" w:rsidRPr="00733F33">
        <w:rPr>
          <w:rFonts w:eastAsia="Times-Roman" w:cs="Times New Roman"/>
          <w:szCs w:val="24"/>
        </w:rPr>
        <w:t>2</w:t>
      </w:r>
      <w:r w:rsidRPr="00733F33">
        <w:rPr>
          <w:rFonts w:eastAsia="Times-Roman" w:cs="Times New Roman"/>
          <w:szCs w:val="24"/>
        </w:rPr>
        <w:t>. Нагрузка на окружающую среду, которая не ухудшает ее качества, называется:</w:t>
      </w:r>
    </w:p>
    <w:p w14:paraId="551A44C0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bCs/>
          <w:iCs/>
          <w:szCs w:val="24"/>
        </w:rPr>
        <w:t>1. предельно допустимой экологической нагрузкой;</w:t>
      </w:r>
    </w:p>
    <w:p w14:paraId="6BCC6558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cs="Times New Roman"/>
          <w:bCs/>
          <w:iCs/>
          <w:szCs w:val="24"/>
        </w:rPr>
        <w:t>2. соответствующей жизни человека и его потребностям;</w:t>
      </w:r>
    </w:p>
    <w:p w14:paraId="1B58DAE1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3. нагрузкой допустимого воздействия на окружающую среду;</w:t>
      </w:r>
    </w:p>
    <w:p w14:paraId="3AD1B198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4. нет верных ответов.</w:t>
      </w:r>
    </w:p>
    <w:p w14:paraId="1996F57A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F541A51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3</w:t>
      </w:r>
      <w:r w:rsidRPr="00733F33">
        <w:rPr>
          <w:rFonts w:cs="Times New Roman"/>
          <w:szCs w:val="24"/>
        </w:rPr>
        <w:t>. Назовите нормативы воздействия окружающей среды:</w:t>
      </w:r>
    </w:p>
    <w:p w14:paraId="68827CD3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ПДК, ПДУ;</w:t>
      </w:r>
    </w:p>
    <w:p w14:paraId="70FB9DF7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ПДК, ПДВ;</w:t>
      </w:r>
    </w:p>
    <w:p w14:paraId="7FE7FB79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ПДВ, ПДС;</w:t>
      </w:r>
    </w:p>
    <w:p w14:paraId="01A73CC8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ПДВ, ПДУ.</w:t>
      </w:r>
    </w:p>
    <w:p w14:paraId="07D386D2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8E7E8AD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4</w:t>
      </w:r>
      <w:r w:rsidRPr="00733F33">
        <w:rPr>
          <w:rFonts w:cs="Times New Roman"/>
          <w:szCs w:val="24"/>
        </w:rPr>
        <w:t>. Часть природных условий и важнейшие компоненты природной среды, которые используются человечеством для удовлетворения разнообразных потребностей общества, называются:</w:t>
      </w:r>
    </w:p>
    <w:p w14:paraId="53D617A4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1. природными ресурсами</w:t>
      </w:r>
      <w:r w:rsidRPr="00733F33">
        <w:rPr>
          <w:rFonts w:cs="Times New Roman"/>
          <w:bCs/>
          <w:szCs w:val="24"/>
        </w:rPr>
        <w:t>;</w:t>
      </w:r>
    </w:p>
    <w:p w14:paraId="5755C831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природным сырьем;</w:t>
      </w:r>
    </w:p>
    <w:p w14:paraId="10EDE2EF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национальным богатством;</w:t>
      </w:r>
    </w:p>
    <w:p w14:paraId="1127AA37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4. нет правильного ответа.</w:t>
      </w:r>
    </w:p>
    <w:p w14:paraId="39B9CD15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7FD74F3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5</w:t>
      </w:r>
      <w:r w:rsidRPr="00733F33">
        <w:rPr>
          <w:rFonts w:cs="Times New Roman"/>
          <w:szCs w:val="24"/>
        </w:rPr>
        <w:t>. К неисчерпаемым природным ресурсам относятся:</w:t>
      </w:r>
    </w:p>
    <w:p w14:paraId="417C4B58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1. </w:t>
      </w:r>
      <w:proofErr w:type="spellStart"/>
      <w:r w:rsidRPr="00733F33">
        <w:rPr>
          <w:rFonts w:cs="Times New Roman"/>
          <w:szCs w:val="24"/>
        </w:rPr>
        <w:t>внутриземное</w:t>
      </w:r>
      <w:proofErr w:type="spellEnd"/>
      <w:r w:rsidRPr="00733F33">
        <w:rPr>
          <w:rFonts w:cs="Times New Roman"/>
          <w:szCs w:val="24"/>
        </w:rPr>
        <w:t xml:space="preserve"> тепло;</w:t>
      </w:r>
    </w:p>
    <w:p w14:paraId="58634A3B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водные ресурсы;</w:t>
      </w:r>
    </w:p>
    <w:p w14:paraId="74239C69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минеральные топливные ресурсы;</w:t>
      </w:r>
    </w:p>
    <w:p w14:paraId="15346654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металлические руды.</w:t>
      </w:r>
    </w:p>
    <w:p w14:paraId="16465380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2FE04B5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6</w:t>
      </w:r>
      <w:r w:rsidRPr="00733F33">
        <w:rPr>
          <w:rFonts w:cs="Times New Roman"/>
          <w:szCs w:val="24"/>
        </w:rPr>
        <w:t>. К поверхностным водам НЕ относятся:</w:t>
      </w:r>
    </w:p>
    <w:p w14:paraId="060757DE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реки и озера;</w:t>
      </w:r>
    </w:p>
    <w:p w14:paraId="62C29765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2. ледники и многолетняя мерзлота; </w:t>
      </w:r>
    </w:p>
    <w:p w14:paraId="5E36DCEC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искусственные водохранилища;</w:t>
      </w:r>
    </w:p>
    <w:p w14:paraId="79C644C3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термальные источники.</w:t>
      </w:r>
    </w:p>
    <w:p w14:paraId="4648F6C8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8303FED" w14:textId="77777777" w:rsidR="008731B3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27</w:t>
      </w:r>
      <w:r w:rsidR="008731B3" w:rsidRPr="00733F33">
        <w:rPr>
          <w:rFonts w:cs="Times New Roman"/>
          <w:szCs w:val="24"/>
        </w:rPr>
        <w:t>. По территории России речная сеть распределена:</w:t>
      </w:r>
    </w:p>
    <w:p w14:paraId="6E116F2A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неравномерно;</w:t>
      </w:r>
    </w:p>
    <w:p w14:paraId="2DE29911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равномерно;</w:t>
      </w:r>
    </w:p>
    <w:p w14:paraId="6916EFEC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очень странно.</w:t>
      </w:r>
    </w:p>
    <w:p w14:paraId="2FFF2D44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B785F32" w14:textId="77777777" w:rsidR="008F79C6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28</w:t>
      </w:r>
      <w:r w:rsidR="008F79C6" w:rsidRPr="00733F33">
        <w:rPr>
          <w:rFonts w:cs="Times New Roman"/>
          <w:szCs w:val="24"/>
        </w:rPr>
        <w:t>. «Парниковый эффект» – это:</w:t>
      </w:r>
    </w:p>
    <w:p w14:paraId="03E8E4AC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возникновение ядовитой смеси дыма, тумана и пыли;</w:t>
      </w:r>
    </w:p>
    <w:p w14:paraId="1899565B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возникновение дождя или снега, подкисленного из-за растворения в атмосферной влаге оксидов серы, азота, хлороводорода и др.</w:t>
      </w:r>
    </w:p>
    <w:p w14:paraId="4D92998E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разогрев нижних слоев атмосферы из-за задержки в них газов, задерживающих отраженное длинноволновое тепловое (излучение земной поверхности.</w:t>
      </w:r>
    </w:p>
    <w:p w14:paraId="0C19B4C8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139081D" w14:textId="77777777" w:rsidR="008F79C6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29</w:t>
      </w:r>
      <w:r w:rsidR="008F79C6" w:rsidRPr="00733F33">
        <w:rPr>
          <w:rFonts w:cs="Times New Roman"/>
          <w:szCs w:val="24"/>
        </w:rPr>
        <w:t>. Развитие, которое удовлетворяет нужды живущего поколения, не подвергая риску возможность будущих поколений удовлетворять свои потребности, называется:</w:t>
      </w:r>
    </w:p>
    <w:p w14:paraId="13F927DD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устойчивым;</w:t>
      </w:r>
    </w:p>
    <w:p w14:paraId="587B0F44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историческим;</w:t>
      </w:r>
    </w:p>
    <w:p w14:paraId="04059692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индивидуальным;</w:t>
      </w:r>
    </w:p>
    <w:p w14:paraId="656E23F9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правильного ответа.</w:t>
      </w:r>
    </w:p>
    <w:p w14:paraId="4D66E57E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F7EEB09" w14:textId="77777777" w:rsidR="0079211E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30</w:t>
      </w:r>
      <w:r w:rsidR="0079211E" w:rsidRPr="00733F33">
        <w:rPr>
          <w:rFonts w:cs="Times New Roman"/>
          <w:szCs w:val="24"/>
        </w:rPr>
        <w:t>. Если страна существует за счет ресурсов других стран и будущих поколений, то она считается:</w:t>
      </w:r>
    </w:p>
    <w:p w14:paraId="430BB76C" w14:textId="77777777" w:rsidR="0079211E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экологическим донором;</w:t>
      </w:r>
    </w:p>
    <w:p w14:paraId="33888D84" w14:textId="77777777" w:rsidR="0079211E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экологическим должником;</w:t>
      </w:r>
    </w:p>
    <w:p w14:paraId="18A9CE48" w14:textId="77777777" w:rsidR="0079211E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экологическим реципиентом;</w:t>
      </w:r>
    </w:p>
    <w:p w14:paraId="455B6504" w14:textId="77777777" w:rsidR="0079211E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правильного ответа.</w:t>
      </w:r>
    </w:p>
    <w:p w14:paraId="5E3F2185" w14:textId="77777777" w:rsidR="004D0018" w:rsidRDefault="004D0018">
      <w:pPr>
        <w:ind w:firstLine="0"/>
        <w:jc w:val="left"/>
        <w:rPr>
          <w:rFonts w:cs="Times New Roman"/>
          <w:szCs w:val="24"/>
        </w:rPr>
      </w:pPr>
    </w:p>
    <w:p w14:paraId="36F5C7B4" w14:textId="77777777" w:rsidR="00AA161F" w:rsidRDefault="00AA161F">
      <w:pPr>
        <w:ind w:firstLin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0DFB1CCF" w14:textId="77777777" w:rsidR="008A54F6" w:rsidRPr="00AA161F" w:rsidRDefault="008A54F6" w:rsidP="00AA161F">
      <w:pPr>
        <w:tabs>
          <w:tab w:val="left" w:pos="1134"/>
        </w:tabs>
        <w:ind w:firstLine="0"/>
        <w:jc w:val="center"/>
        <w:rPr>
          <w:rFonts w:cs="Times New Roman"/>
          <w:b/>
          <w:szCs w:val="24"/>
        </w:rPr>
      </w:pPr>
      <w:r w:rsidRPr="00AA161F">
        <w:rPr>
          <w:rFonts w:cs="Times New Roman"/>
          <w:b/>
          <w:szCs w:val="24"/>
        </w:rPr>
        <w:lastRenderedPageBreak/>
        <w:t>2 вариант</w:t>
      </w:r>
    </w:p>
    <w:p w14:paraId="758CF18F" w14:textId="77777777" w:rsidR="00A501AC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</w:t>
      </w:r>
      <w:r w:rsidR="00A501AC" w:rsidRPr="00733F33">
        <w:rPr>
          <w:rFonts w:cs="Times New Roman"/>
          <w:szCs w:val="24"/>
        </w:rPr>
        <w:t>. Правило экологии, отражающее всеобщую связь природных процессов и явлений:</w:t>
      </w:r>
    </w:p>
    <w:p w14:paraId="3B1BFC47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все связано со всем</w:t>
      </w:r>
    </w:p>
    <w:p w14:paraId="3BA9F70D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все должно куда-то деваться</w:t>
      </w:r>
    </w:p>
    <w:p w14:paraId="02777D9A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природа «знает» лучше</w:t>
      </w:r>
    </w:p>
    <w:p w14:paraId="3D1A222F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ничто не дается даром</w:t>
      </w:r>
    </w:p>
    <w:p w14:paraId="2E9E497B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975CD74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Смысл, какого правила заключается в том, что любое воздействие человека на природу не бесследно, поэтому любая деятельность человека требует обязательных вложений в мероприятия по охране природы и рациональному использованию природных ресурсов?</w:t>
      </w:r>
    </w:p>
    <w:p w14:paraId="07577F7C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все связано со всем</w:t>
      </w:r>
    </w:p>
    <w:p w14:paraId="42C26F32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все должно куда-то деваться</w:t>
      </w:r>
    </w:p>
    <w:p w14:paraId="38309F04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природа «знает» лучше</w:t>
      </w:r>
    </w:p>
    <w:p w14:paraId="3C512BBA" w14:textId="77777777"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ничто не дается даром</w:t>
      </w:r>
    </w:p>
    <w:p w14:paraId="11075F28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2DA3A2D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</w:t>
      </w:r>
      <w:r w:rsidR="003B2837" w:rsidRPr="00733F33">
        <w:rPr>
          <w:rFonts w:cs="Times New Roman"/>
          <w:szCs w:val="24"/>
        </w:rPr>
        <w:t>. Почвозащитные мероприятия, направленные на уменьшение эрозии почв, относятся к воздействиям:</w:t>
      </w:r>
    </w:p>
    <w:p w14:paraId="68F6B679" w14:textId="77777777"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1. разрушительным</w:t>
      </w:r>
    </w:p>
    <w:p w14:paraId="5BC32FE6" w14:textId="77777777"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2. стабилизирующим</w:t>
      </w:r>
    </w:p>
    <w:p w14:paraId="6A1172A1" w14:textId="77777777"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3. конструктивным</w:t>
      </w:r>
    </w:p>
    <w:p w14:paraId="3A676FCB" w14:textId="77777777" w:rsidR="004D0018" w:rsidRDefault="004D0018" w:rsidP="00733F33">
      <w:pPr>
        <w:ind w:firstLine="0"/>
        <w:rPr>
          <w:rFonts w:cs="Times New Roman"/>
          <w:bCs/>
          <w:iCs/>
          <w:szCs w:val="24"/>
        </w:rPr>
      </w:pPr>
    </w:p>
    <w:p w14:paraId="2D388867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</w:t>
      </w:r>
      <w:r w:rsidR="003B2837" w:rsidRPr="00733F33">
        <w:rPr>
          <w:rFonts w:cs="Times New Roman"/>
          <w:szCs w:val="24"/>
        </w:rPr>
        <w:t>. Изменение уровня грунтовых вод и обмеление близ лежащих рек, в результате вырубки леса, это воздействие человека на природу:</w:t>
      </w:r>
    </w:p>
    <w:p w14:paraId="6CD5A019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косвенное</w:t>
      </w:r>
    </w:p>
    <w:p w14:paraId="5A6BC043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прямое</w:t>
      </w:r>
    </w:p>
    <w:p w14:paraId="72BBBACE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6FA6354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5</w:t>
      </w:r>
      <w:r w:rsidR="003B2837" w:rsidRPr="00733F33">
        <w:rPr>
          <w:rFonts w:cs="Times New Roman"/>
          <w:szCs w:val="24"/>
        </w:rPr>
        <w:t>. Чем выше уровень использования природных ресурсов, тем:</w:t>
      </w:r>
    </w:p>
    <w:p w14:paraId="6EC155F8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ниже уровень загрязнения природной среды</w:t>
      </w:r>
    </w:p>
    <w:p w14:paraId="0A0BFDBD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выше уровень загрязнения природной среды</w:t>
      </w:r>
    </w:p>
    <w:p w14:paraId="0911EBD8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F916915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6</w:t>
      </w:r>
      <w:r w:rsidR="003B2837" w:rsidRPr="00733F33">
        <w:rPr>
          <w:rFonts w:cs="Times New Roman"/>
          <w:szCs w:val="24"/>
        </w:rPr>
        <w:t>. Экологическое неблагополучие, характеризующееся глубокими необратимыми изменениями окружающей среды и существенным ухудшением здоровья населения, называется:</w:t>
      </w:r>
    </w:p>
    <w:p w14:paraId="5878F32A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экологическим кризисом;</w:t>
      </w:r>
    </w:p>
    <w:p w14:paraId="3315765D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экологической катастрофой;</w:t>
      </w:r>
    </w:p>
    <w:p w14:paraId="596A9B09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экологическим кризисом или экологической катастрофой;</w:t>
      </w:r>
    </w:p>
    <w:p w14:paraId="69CA8C85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все верно.</w:t>
      </w:r>
    </w:p>
    <w:p w14:paraId="1A7DCBDF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702DFA9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7</w:t>
      </w:r>
      <w:r w:rsidR="003B2837" w:rsidRPr="00733F33">
        <w:rPr>
          <w:rFonts w:cs="Times New Roman"/>
          <w:szCs w:val="24"/>
        </w:rPr>
        <w:t>. Загрязнение, связанное с разрушением естественных местообитаний организмов и нарушением регенерационных свойств природных ландшафтов, за счет вмешательства человека или явлений природы, называется:</w:t>
      </w:r>
    </w:p>
    <w:p w14:paraId="744B3254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ингредиентное</w:t>
      </w:r>
    </w:p>
    <w:p w14:paraId="03D6BBDA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параметрическое</w:t>
      </w:r>
    </w:p>
    <w:p w14:paraId="5FF14D12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биоценотическое</w:t>
      </w:r>
    </w:p>
    <w:p w14:paraId="47269231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ландшафтное</w:t>
      </w:r>
    </w:p>
    <w:p w14:paraId="2DC335CC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4F39E57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8</w:t>
      </w:r>
      <w:r w:rsidR="003B2837" w:rsidRPr="00733F33">
        <w:rPr>
          <w:rFonts w:cs="Times New Roman"/>
          <w:szCs w:val="24"/>
        </w:rPr>
        <w:t>. Загрязнения, которые вызываются какими-либо естественными или катастрофическими причинами (извержение вулкана, землетрясение, селевой поток и т.п.), называются:</w:t>
      </w:r>
    </w:p>
    <w:p w14:paraId="010E312C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природными</w:t>
      </w:r>
    </w:p>
    <w:p w14:paraId="188115FD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антропогенными</w:t>
      </w:r>
    </w:p>
    <w:p w14:paraId="2B355CCF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природными или антропогенными</w:t>
      </w:r>
    </w:p>
    <w:p w14:paraId="393644A2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1F3CB5C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9</w:t>
      </w:r>
      <w:r w:rsidR="003B2837" w:rsidRPr="00733F33">
        <w:rPr>
          <w:rFonts w:cs="Times New Roman"/>
          <w:szCs w:val="24"/>
        </w:rPr>
        <w:t>. Предметы или товары, потерявшие потребительские свойства: отбросы (пищевые отходы) и бытовой мусор, называются отходами:</w:t>
      </w:r>
    </w:p>
    <w:p w14:paraId="30CD7C1D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коммунальными;</w:t>
      </w:r>
    </w:p>
    <w:p w14:paraId="561F2965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коммунальными или промышленными;</w:t>
      </w:r>
    </w:p>
    <w:p w14:paraId="0483DEC3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промышленными;</w:t>
      </w:r>
    </w:p>
    <w:p w14:paraId="520594DD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верного ответа.</w:t>
      </w:r>
    </w:p>
    <w:p w14:paraId="3B2CBAB3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E034BC1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10</w:t>
      </w:r>
      <w:r w:rsidR="003B2837" w:rsidRPr="00733F33">
        <w:rPr>
          <w:rFonts w:cs="Times New Roman"/>
          <w:szCs w:val="24"/>
        </w:rPr>
        <w:t>. К отходам из природных материалов НЕ относятся:</w:t>
      </w:r>
    </w:p>
    <w:p w14:paraId="1F7E0614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целлюлозно-бумажные;</w:t>
      </w:r>
    </w:p>
    <w:p w14:paraId="40BBF45F" w14:textId="77777777" w:rsidR="003B2837" w:rsidRPr="00733F33" w:rsidRDefault="003B2837" w:rsidP="00733F33">
      <w:pPr>
        <w:pStyle w:val="a3"/>
        <w:jc w:val="both"/>
        <w:rPr>
          <w:rFonts w:ascii="Times New Roman" w:hAnsi="Times New Roman" w:cs="Times New Roman"/>
        </w:rPr>
      </w:pPr>
      <w:r w:rsidRPr="00733F33">
        <w:rPr>
          <w:rFonts w:ascii="Times New Roman" w:hAnsi="Times New Roman" w:cs="Times New Roman"/>
        </w:rPr>
        <w:t xml:space="preserve">2. пищевые (гниющие); </w:t>
      </w:r>
    </w:p>
    <w:p w14:paraId="059AC8D1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 отходы полимерных материалов синтетической химии;</w:t>
      </w:r>
    </w:p>
    <w:p w14:paraId="1E16A769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отходы медицинских организаций.</w:t>
      </w:r>
    </w:p>
    <w:p w14:paraId="6621246F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07FA67E" w14:textId="77777777"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11</w:t>
      </w:r>
      <w:r w:rsidR="003B2837" w:rsidRPr="00733F33">
        <w:rPr>
          <w:rFonts w:cs="Times New Roman"/>
          <w:szCs w:val="24"/>
        </w:rPr>
        <w:t>. Твердые промышленные и коммунальные отходы при неправильном их захоронении могут быть источником загрязнения:</w:t>
      </w:r>
    </w:p>
    <w:p w14:paraId="5C230664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химического;</w:t>
      </w:r>
    </w:p>
    <w:p w14:paraId="46B90345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радиоактивного;</w:t>
      </w:r>
    </w:p>
    <w:p w14:paraId="42BF38D8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биологического;</w:t>
      </w:r>
    </w:p>
    <w:p w14:paraId="3CF49AF3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все ответы верны.</w:t>
      </w:r>
    </w:p>
    <w:p w14:paraId="0EE92603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163EA61" w14:textId="77777777" w:rsidR="00A8072B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12</w:t>
      </w:r>
      <w:r w:rsidR="00A8072B" w:rsidRPr="00733F33">
        <w:rPr>
          <w:rFonts w:cs="Times New Roman"/>
          <w:szCs w:val="24"/>
        </w:rPr>
        <w:t>. К механической очистке сточных вод НЕ относятся:</w:t>
      </w:r>
    </w:p>
    <w:p w14:paraId="112341F0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отстой;</w:t>
      </w:r>
    </w:p>
    <w:p w14:paraId="10A55E98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сбор нефтепродуктов с поверхности стоков;</w:t>
      </w:r>
    </w:p>
    <w:p w14:paraId="332AAEDB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фильтрация;</w:t>
      </w:r>
    </w:p>
    <w:p w14:paraId="0782E5E6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обеззараживание.</w:t>
      </w:r>
    </w:p>
    <w:p w14:paraId="43BA4FF8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D9AA566" w14:textId="77777777" w:rsidR="00A8072B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13</w:t>
      </w:r>
      <w:r w:rsidR="00A8072B" w:rsidRPr="00733F33">
        <w:rPr>
          <w:rFonts w:cs="Times New Roman"/>
          <w:szCs w:val="24"/>
        </w:rPr>
        <w:t>. Для уменьшения деградации природных вод, необходимы:</w:t>
      </w:r>
    </w:p>
    <w:p w14:paraId="10C81EC3" w14:textId="77777777" w:rsidR="00A8072B" w:rsidRPr="00733F33" w:rsidRDefault="00A8072B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очистка сточных вод;</w:t>
      </w:r>
    </w:p>
    <w:p w14:paraId="6850D71C" w14:textId="77777777" w:rsidR="00A8072B" w:rsidRPr="00733F33" w:rsidRDefault="00A8072B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создание замкнутых водооборотных систем;</w:t>
      </w:r>
    </w:p>
    <w:p w14:paraId="005936D3" w14:textId="77777777" w:rsidR="00A8072B" w:rsidRPr="00733F33" w:rsidRDefault="00A8072B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уменьшение водопотребления;</w:t>
      </w:r>
    </w:p>
    <w:p w14:paraId="7998F479" w14:textId="77777777" w:rsidR="00A8072B" w:rsidRPr="00733F33" w:rsidRDefault="00A8072B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всё вышеперечисленное.</w:t>
      </w:r>
    </w:p>
    <w:p w14:paraId="7BE7AC28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1C47FD5" w14:textId="77777777" w:rsidR="00A8072B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14</w:t>
      </w:r>
      <w:r w:rsidR="00A8072B" w:rsidRPr="00733F33">
        <w:rPr>
          <w:rFonts w:cs="Times New Roman"/>
          <w:szCs w:val="24"/>
        </w:rPr>
        <w:t>. Какое направление утилизации и переработки изношенных шин представляет собой только временное, а не комплексное решение проблемы утилизации отходов?</w:t>
      </w:r>
    </w:p>
    <w:p w14:paraId="6A68C73F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пиролиз;</w:t>
      </w:r>
    </w:p>
    <w:p w14:paraId="50B0B6EC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паро-термическая деструкция;</w:t>
      </w:r>
    </w:p>
    <w:p w14:paraId="26664FF5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полный материальный рециклинг;</w:t>
      </w:r>
    </w:p>
    <w:p w14:paraId="3E1623C6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восстановление.</w:t>
      </w:r>
    </w:p>
    <w:p w14:paraId="72673E7D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DD54043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</w:t>
      </w:r>
      <w:r w:rsidR="00850942" w:rsidRPr="00733F33">
        <w:rPr>
          <w:rFonts w:cs="Times New Roman"/>
          <w:szCs w:val="24"/>
        </w:rPr>
        <w:t>5</w:t>
      </w:r>
      <w:r w:rsidRPr="00733F33">
        <w:rPr>
          <w:rFonts w:cs="Times New Roman"/>
          <w:szCs w:val="24"/>
        </w:rPr>
        <w:t>. Какие направления утилизации изношенных шин отличаются отрицательным воздействием на окружающую среду?</w:t>
      </w:r>
    </w:p>
    <w:p w14:paraId="790F381B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переработка в крошку и восстановление;</w:t>
      </w:r>
    </w:p>
    <w:p w14:paraId="57E8680E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пиролиз и полный материальный рециклинг;</w:t>
      </w:r>
    </w:p>
    <w:p w14:paraId="09ECD1DB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сжигание и пиролиз;</w:t>
      </w:r>
    </w:p>
    <w:p w14:paraId="5D3B8032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паро-термическая деструкция.</w:t>
      </w:r>
    </w:p>
    <w:p w14:paraId="4EB1DC80" w14:textId="77777777" w:rsidR="004D0018" w:rsidRDefault="004D0018" w:rsidP="00733F33">
      <w:pPr>
        <w:ind w:firstLine="0"/>
        <w:rPr>
          <w:rFonts w:cs="Times New Roman"/>
          <w:bCs/>
          <w:szCs w:val="24"/>
        </w:rPr>
      </w:pPr>
    </w:p>
    <w:p w14:paraId="1864E847" w14:textId="77777777" w:rsidR="00A8072B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bCs/>
          <w:szCs w:val="24"/>
        </w:rPr>
        <w:t>16</w:t>
      </w:r>
      <w:r w:rsidR="00A8072B" w:rsidRPr="00733F33">
        <w:rPr>
          <w:rFonts w:cs="Times New Roman"/>
          <w:bCs/>
          <w:szCs w:val="24"/>
        </w:rPr>
        <w:t xml:space="preserve">. </w:t>
      </w:r>
      <w:r w:rsidR="00A8072B" w:rsidRPr="00733F33">
        <w:rPr>
          <w:rFonts w:cs="Times New Roman"/>
          <w:szCs w:val="24"/>
        </w:rPr>
        <w:t>Како</w:t>
      </w:r>
      <w:r w:rsidRPr="00733F33">
        <w:rPr>
          <w:rFonts w:cs="Times New Roman"/>
          <w:szCs w:val="24"/>
        </w:rPr>
        <w:t>е направление</w:t>
      </w:r>
      <w:r w:rsidR="00A8072B" w:rsidRPr="00733F33">
        <w:rPr>
          <w:rFonts w:cs="Times New Roman"/>
          <w:szCs w:val="24"/>
        </w:rPr>
        <w:t xml:space="preserve"> утилизации пластмассы является наиболее оптимальным?</w:t>
      </w:r>
    </w:p>
    <w:p w14:paraId="722FB419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Захоронение на полигонах и свалках;</w:t>
      </w:r>
    </w:p>
    <w:p w14:paraId="2B1D07CA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Переработка пластмассовых отходов по заводской технологии;</w:t>
      </w:r>
    </w:p>
    <w:p w14:paraId="13C088A8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Совместное сжигание отходов пластмасс с городским мусором;</w:t>
      </w:r>
    </w:p>
    <w:p w14:paraId="5C475851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Использование отходов пластмасс как готового материала для других технологических процессов.</w:t>
      </w:r>
    </w:p>
    <w:p w14:paraId="3813F99D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15BBBDF" w14:textId="77777777" w:rsidR="00A8072B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17</w:t>
      </w:r>
      <w:r w:rsidR="00A8072B" w:rsidRPr="00733F33">
        <w:rPr>
          <w:rFonts w:cs="Times New Roman"/>
          <w:szCs w:val="24"/>
        </w:rPr>
        <w:t>. Территории, создаваемые на определенный срок (в ряде случаев постоянно) для сохранения или восстановления природных комплексов или их компонентов и поддержания экологического баланса, называются:</w:t>
      </w:r>
    </w:p>
    <w:p w14:paraId="674350EC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государственные природные заповедники;</w:t>
      </w:r>
    </w:p>
    <w:p w14:paraId="1C8451C4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</w:t>
      </w:r>
      <w:r w:rsidR="006205F3" w:rsidRPr="00733F33">
        <w:rPr>
          <w:rFonts w:cs="Times New Roman"/>
          <w:szCs w:val="24"/>
        </w:rPr>
        <w:t xml:space="preserve"> </w:t>
      </w:r>
      <w:r w:rsidRPr="00733F33">
        <w:rPr>
          <w:rFonts w:cs="Times New Roman"/>
          <w:szCs w:val="24"/>
        </w:rPr>
        <w:t>заказники;</w:t>
      </w:r>
    </w:p>
    <w:p w14:paraId="1B41927D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национальные парки;</w:t>
      </w:r>
    </w:p>
    <w:p w14:paraId="3D9D876C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памятники природы.</w:t>
      </w:r>
    </w:p>
    <w:p w14:paraId="5F61150C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A714CE5" w14:textId="77777777" w:rsidR="006205F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18</w:t>
      </w:r>
      <w:r w:rsidR="006205F3" w:rsidRPr="00733F33">
        <w:rPr>
          <w:rFonts w:cs="Times New Roman"/>
          <w:szCs w:val="24"/>
        </w:rPr>
        <w:t>. Назовите из нижеперечисленных название памятника природы, находящегося на территории КБР:</w:t>
      </w:r>
    </w:p>
    <w:p w14:paraId="579FB75F" w14:textId="77777777" w:rsidR="006205F3" w:rsidRPr="00733F33" w:rsidRDefault="006205F3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733F33">
        <w:rPr>
          <w:rFonts w:cs="Times New Roman"/>
          <w:szCs w:val="24"/>
        </w:rPr>
        <w:t>1. «</w:t>
      </w:r>
      <w:proofErr w:type="spellStart"/>
      <w:r w:rsidRPr="00733F33">
        <w:rPr>
          <w:rFonts w:cs="Times New Roman"/>
          <w:szCs w:val="24"/>
        </w:rPr>
        <w:t>Екатериноградский</w:t>
      </w:r>
      <w:proofErr w:type="spellEnd"/>
      <w:r w:rsidRPr="00733F33">
        <w:rPr>
          <w:rFonts w:cs="Times New Roman"/>
          <w:szCs w:val="24"/>
        </w:rPr>
        <w:t>»</w:t>
      </w:r>
      <w:r w:rsidRPr="00733F33">
        <w:rPr>
          <w:rFonts w:cs="Times New Roman"/>
          <w:szCs w:val="24"/>
          <w:bdr w:val="none" w:sz="0" w:space="0" w:color="auto" w:frame="1"/>
        </w:rPr>
        <w:t xml:space="preserve">; </w:t>
      </w:r>
    </w:p>
    <w:p w14:paraId="254A8A9C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  <w:bdr w:val="none" w:sz="0" w:space="0" w:color="auto" w:frame="1"/>
        </w:rPr>
        <w:t xml:space="preserve">2. </w:t>
      </w:r>
      <w:proofErr w:type="spellStart"/>
      <w:r w:rsidRPr="00733F33">
        <w:rPr>
          <w:rFonts w:cs="Times New Roman"/>
          <w:szCs w:val="24"/>
          <w:bdr w:val="none" w:sz="0" w:space="0" w:color="auto" w:frame="1"/>
        </w:rPr>
        <w:t>Озрекский</w:t>
      </w:r>
      <w:proofErr w:type="spellEnd"/>
      <w:r w:rsidRPr="00733F33">
        <w:rPr>
          <w:rFonts w:cs="Times New Roman"/>
          <w:szCs w:val="24"/>
          <w:bdr w:val="none" w:sz="0" w:space="0" w:color="auto" w:frame="1"/>
        </w:rPr>
        <w:t>;</w:t>
      </w:r>
    </w:p>
    <w:p w14:paraId="37B44702" w14:textId="77777777" w:rsidR="006205F3" w:rsidRPr="00733F33" w:rsidRDefault="006205F3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733F33">
        <w:rPr>
          <w:rFonts w:cs="Times New Roman"/>
          <w:szCs w:val="24"/>
          <w:bdr w:val="none" w:sz="0" w:space="0" w:color="auto" w:frame="1"/>
        </w:rPr>
        <w:t>3. «Долина нарзанов»;</w:t>
      </w:r>
    </w:p>
    <w:p w14:paraId="1A14E461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  <w:bdr w:val="none" w:sz="0" w:space="0" w:color="auto" w:frame="1"/>
        </w:rPr>
        <w:t xml:space="preserve">5. </w:t>
      </w:r>
      <w:r w:rsidRPr="00733F33">
        <w:rPr>
          <w:rFonts w:cs="Times New Roman"/>
          <w:szCs w:val="24"/>
        </w:rPr>
        <w:t>«Приэльбрусье».</w:t>
      </w:r>
    </w:p>
    <w:p w14:paraId="2E8A301C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66477F8" w14:textId="77777777" w:rsidR="006205F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19</w:t>
      </w:r>
      <w:r w:rsidR="006205F3" w:rsidRPr="00733F33">
        <w:rPr>
          <w:rFonts w:cs="Times New Roman"/>
          <w:szCs w:val="24"/>
        </w:rPr>
        <w:t>. Коллекции деревьев, кустарников и трав, созданные человеком с целью сохранения биоразнообразия и обогащения растительного мира, а также в научных, учебных и культурно-просветительных целях, называются:</w:t>
      </w:r>
    </w:p>
    <w:p w14:paraId="575B17BF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государственными природными заповедниками;</w:t>
      </w:r>
    </w:p>
    <w:p w14:paraId="5CAACC22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ботаническими садами;</w:t>
      </w:r>
    </w:p>
    <w:p w14:paraId="1F6614B6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национальными парками;</w:t>
      </w:r>
    </w:p>
    <w:p w14:paraId="2A355439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памятники природы.</w:t>
      </w:r>
    </w:p>
    <w:p w14:paraId="5AECDAD5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B940C33" w14:textId="77777777" w:rsidR="006205F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20</w:t>
      </w:r>
      <w:r w:rsidR="006205F3" w:rsidRPr="00733F33">
        <w:rPr>
          <w:rFonts w:cs="Times New Roman"/>
          <w:szCs w:val="24"/>
        </w:rPr>
        <w:t>. Организация системы наблюдений за состоянием объектов окружающей природной среды для оценки их фактического уровня загрязнения и предупреждения о создающихся критических ситуациях, вредных для здоровья людей и других живых организмов, называется:</w:t>
      </w:r>
    </w:p>
    <w:p w14:paraId="09A4CCCF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нормированием качества окружающей среды;</w:t>
      </w:r>
    </w:p>
    <w:p w14:paraId="1251D13B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bCs/>
          <w:szCs w:val="24"/>
        </w:rPr>
        <w:t>2. э</w:t>
      </w:r>
      <w:r w:rsidRPr="00733F33">
        <w:rPr>
          <w:rFonts w:cs="Times New Roman"/>
          <w:bCs/>
          <w:iCs/>
          <w:szCs w:val="24"/>
        </w:rPr>
        <w:t>кологическим мониторингом</w:t>
      </w:r>
      <w:r w:rsidRPr="00733F33">
        <w:rPr>
          <w:rFonts w:cs="Times New Roman"/>
          <w:szCs w:val="24"/>
        </w:rPr>
        <w:t xml:space="preserve"> окружающей среды;</w:t>
      </w:r>
    </w:p>
    <w:p w14:paraId="67D48877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bCs/>
          <w:szCs w:val="24"/>
        </w:rPr>
        <w:t>3. комплексным э</w:t>
      </w:r>
      <w:r w:rsidRPr="00733F33">
        <w:rPr>
          <w:rFonts w:cs="Times New Roman"/>
          <w:bCs/>
          <w:iCs/>
          <w:szCs w:val="24"/>
        </w:rPr>
        <w:t>кологическим мониторингом</w:t>
      </w:r>
      <w:r w:rsidRPr="00733F33">
        <w:rPr>
          <w:rFonts w:cs="Times New Roman"/>
          <w:szCs w:val="24"/>
        </w:rPr>
        <w:t>;</w:t>
      </w:r>
    </w:p>
    <w:p w14:paraId="5F843ABC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bCs/>
          <w:iCs/>
          <w:szCs w:val="24"/>
        </w:rPr>
      </w:pPr>
      <w:r w:rsidRPr="00733F33">
        <w:rPr>
          <w:rFonts w:eastAsia="Times-Roman" w:cs="Times New Roman"/>
          <w:bCs/>
          <w:iCs/>
          <w:szCs w:val="24"/>
        </w:rPr>
        <w:t>4. предельно допустимой экологической нагрузкой.</w:t>
      </w:r>
    </w:p>
    <w:p w14:paraId="6ECE21A6" w14:textId="77777777" w:rsidR="004D0018" w:rsidRDefault="004D0018" w:rsidP="00500131">
      <w:pPr>
        <w:widowControl w:val="0"/>
        <w:ind w:firstLine="0"/>
        <w:rPr>
          <w:rFonts w:cs="Times New Roman"/>
          <w:szCs w:val="24"/>
        </w:rPr>
      </w:pPr>
    </w:p>
    <w:p w14:paraId="74EDD7F6" w14:textId="77777777" w:rsidR="00500131" w:rsidRPr="00500131" w:rsidRDefault="00500131" w:rsidP="00500131">
      <w:pPr>
        <w:widowControl w:val="0"/>
        <w:ind w:firstLine="0"/>
        <w:rPr>
          <w:rFonts w:cs="Times New Roman"/>
          <w:szCs w:val="24"/>
        </w:rPr>
      </w:pPr>
      <w:r w:rsidRPr="00500131">
        <w:rPr>
          <w:rFonts w:cs="Times New Roman"/>
          <w:szCs w:val="24"/>
        </w:rPr>
        <w:t>21. ПДК – это:</w:t>
      </w:r>
    </w:p>
    <w:p w14:paraId="6382DF8B" w14:textId="77777777" w:rsidR="00500131" w:rsidRPr="00500131" w:rsidRDefault="00500131" w:rsidP="00500131">
      <w:pPr>
        <w:pStyle w:val="a4"/>
        <w:widowControl w:val="0"/>
        <w:ind w:left="0" w:firstLine="0"/>
        <w:rPr>
          <w:rFonts w:cs="Times New Roman"/>
          <w:szCs w:val="24"/>
        </w:rPr>
      </w:pPr>
      <w:r w:rsidRPr="00500131">
        <w:rPr>
          <w:rFonts w:cs="Times New Roman"/>
          <w:szCs w:val="24"/>
        </w:rPr>
        <w:t>1. природный декоративный кустарник;</w:t>
      </w:r>
    </w:p>
    <w:p w14:paraId="2EC6B5FB" w14:textId="77777777" w:rsidR="00500131" w:rsidRPr="00500131" w:rsidRDefault="00500131" w:rsidP="00500131">
      <w:pPr>
        <w:pStyle w:val="a4"/>
        <w:widowControl w:val="0"/>
        <w:ind w:left="0" w:firstLine="0"/>
        <w:rPr>
          <w:rFonts w:cs="Times New Roman"/>
          <w:szCs w:val="24"/>
        </w:rPr>
      </w:pPr>
      <w:r w:rsidRPr="00500131">
        <w:rPr>
          <w:rFonts w:cs="Times New Roman"/>
          <w:szCs w:val="24"/>
        </w:rPr>
        <w:t>2. планировочный домостроительный комплекс;</w:t>
      </w:r>
    </w:p>
    <w:p w14:paraId="184039E6" w14:textId="77777777" w:rsidR="00500131" w:rsidRDefault="00500131" w:rsidP="00500131">
      <w:pPr>
        <w:pStyle w:val="a4"/>
        <w:ind w:left="0" w:firstLine="0"/>
        <w:rPr>
          <w:rFonts w:cs="Times New Roman"/>
          <w:szCs w:val="24"/>
        </w:rPr>
      </w:pPr>
      <w:r w:rsidRPr="00500131">
        <w:rPr>
          <w:rFonts w:cs="Times New Roman"/>
          <w:szCs w:val="24"/>
        </w:rPr>
        <w:t>3. предельно допустимая концентрация</w:t>
      </w:r>
      <w:r w:rsidRPr="00533F51">
        <w:rPr>
          <w:rFonts w:cs="Times New Roman"/>
          <w:szCs w:val="24"/>
        </w:rPr>
        <w:t>.</w:t>
      </w:r>
    </w:p>
    <w:p w14:paraId="72F9EC9E" w14:textId="77777777" w:rsidR="004D0018" w:rsidRDefault="004D0018" w:rsidP="00733F33">
      <w:pPr>
        <w:ind w:firstLine="0"/>
        <w:rPr>
          <w:rFonts w:cs="Times New Roman"/>
          <w:bCs/>
          <w:iCs/>
          <w:szCs w:val="24"/>
        </w:rPr>
      </w:pPr>
    </w:p>
    <w:p w14:paraId="78F74ED9" w14:textId="77777777" w:rsidR="006205F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bCs/>
          <w:iCs/>
          <w:szCs w:val="24"/>
        </w:rPr>
        <w:t>22</w:t>
      </w:r>
      <w:r w:rsidR="006205F3" w:rsidRPr="00733F33">
        <w:rPr>
          <w:rFonts w:cs="Times New Roman"/>
          <w:bCs/>
          <w:iCs/>
          <w:szCs w:val="24"/>
        </w:rPr>
        <w:t>. Под степенью соответствия среды жизни человека его потребностям понимают:</w:t>
      </w:r>
    </w:p>
    <w:p w14:paraId="4298D8F0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bCs/>
          <w:iCs/>
          <w:szCs w:val="24"/>
        </w:rPr>
        <w:t>1. нормирование окружающей среды</w:t>
      </w:r>
      <w:r w:rsidRPr="00733F33">
        <w:rPr>
          <w:rFonts w:cs="Times New Roman"/>
          <w:bCs/>
          <w:szCs w:val="24"/>
        </w:rPr>
        <w:t>;</w:t>
      </w:r>
    </w:p>
    <w:p w14:paraId="7CC73DA2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предельно допустимый уровень воздействия;</w:t>
      </w:r>
    </w:p>
    <w:p w14:paraId="029476E0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3. охрану природы; </w:t>
      </w:r>
    </w:p>
    <w:p w14:paraId="14A12F24" w14:textId="77777777" w:rsidR="006205F3" w:rsidRPr="00733F33" w:rsidRDefault="006205F3" w:rsidP="00733F33">
      <w:pPr>
        <w:pStyle w:val="a4"/>
        <w:ind w:left="0"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4. качество окружающей среды.</w:t>
      </w:r>
    </w:p>
    <w:p w14:paraId="069A41AA" w14:textId="77777777" w:rsidR="004D0018" w:rsidRDefault="004D0018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</w:p>
    <w:p w14:paraId="66D5C91C" w14:textId="77777777" w:rsidR="006205F3" w:rsidRPr="00733F33" w:rsidRDefault="00850942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23</w:t>
      </w:r>
      <w:r w:rsidR="006205F3" w:rsidRPr="00733F33">
        <w:rPr>
          <w:rFonts w:cs="Times New Roman"/>
          <w:szCs w:val="24"/>
        </w:rPr>
        <w:t>. Газообразные выбросы вредных веществ регламентируются таким показателем, как:</w:t>
      </w:r>
    </w:p>
    <w:p w14:paraId="32911369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БПК;</w:t>
      </w:r>
    </w:p>
    <w:p w14:paraId="02A26DA1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ПДВ;</w:t>
      </w:r>
    </w:p>
    <w:p w14:paraId="2C545BBB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ПДС;</w:t>
      </w:r>
    </w:p>
    <w:p w14:paraId="3B4FEF26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ПДК.</w:t>
      </w:r>
    </w:p>
    <w:p w14:paraId="049669F6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96BBE16" w14:textId="77777777" w:rsidR="008731B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24</w:t>
      </w:r>
      <w:r w:rsidR="008731B3" w:rsidRPr="00733F33">
        <w:rPr>
          <w:rFonts w:cs="Times New Roman"/>
          <w:szCs w:val="24"/>
        </w:rPr>
        <w:t xml:space="preserve">. К </w:t>
      </w:r>
      <w:proofErr w:type="spellStart"/>
      <w:r w:rsidR="008731B3" w:rsidRPr="00733F33">
        <w:rPr>
          <w:rFonts w:cs="Times New Roman"/>
          <w:szCs w:val="24"/>
        </w:rPr>
        <w:t>исчерпаемым</w:t>
      </w:r>
      <w:proofErr w:type="spellEnd"/>
      <w:r w:rsidR="008731B3" w:rsidRPr="00733F33">
        <w:rPr>
          <w:rFonts w:cs="Times New Roman"/>
          <w:szCs w:val="24"/>
        </w:rPr>
        <w:t xml:space="preserve"> не возобновляемым природным ресурсам относятся:</w:t>
      </w:r>
    </w:p>
    <w:p w14:paraId="556822EA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нефть и газ;</w:t>
      </w:r>
    </w:p>
    <w:p w14:paraId="17104B71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солнечная энергия;</w:t>
      </w:r>
    </w:p>
    <w:p w14:paraId="672AFF1F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3. почвенные ресурсы;</w:t>
      </w:r>
    </w:p>
    <w:p w14:paraId="778A36A1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лесные ресурсы.</w:t>
      </w:r>
    </w:p>
    <w:p w14:paraId="0C5EADAF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739DB55" w14:textId="77777777" w:rsidR="008731B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25</w:t>
      </w:r>
      <w:r w:rsidR="008731B3" w:rsidRPr="00733F33">
        <w:rPr>
          <w:rFonts w:cs="Times New Roman"/>
          <w:szCs w:val="24"/>
        </w:rPr>
        <w:t>. Вся физическая поверхность страны, которая может быть каким-либо образом использована человеком, называется:</w:t>
      </w:r>
    </w:p>
    <w:p w14:paraId="71A00DAA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земельными ресурсами;</w:t>
      </w:r>
    </w:p>
    <w:p w14:paraId="24391F08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почвенными ресурсами;</w:t>
      </w:r>
    </w:p>
    <w:p w14:paraId="3E683B84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ландшафтными ресурсами.</w:t>
      </w:r>
    </w:p>
    <w:p w14:paraId="3FC006FA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4D87E5C" w14:textId="77777777" w:rsidR="008731B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26</w:t>
      </w:r>
      <w:r w:rsidR="008731B3" w:rsidRPr="00733F33">
        <w:rPr>
          <w:rFonts w:cs="Times New Roman"/>
          <w:szCs w:val="24"/>
        </w:rPr>
        <w:t>. Воды в жидком или твердом агрегатном состоянии, постоянно или временно находящиеся на поверхности суши в виде водотоков, водоемов, ледников или снежного покрова, называются:</w:t>
      </w:r>
    </w:p>
    <w:p w14:paraId="40746B95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поверхностными;</w:t>
      </w:r>
    </w:p>
    <w:p w14:paraId="4D501D01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надземными;</w:t>
      </w:r>
    </w:p>
    <w:p w14:paraId="15757C18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пресными;</w:t>
      </w:r>
    </w:p>
    <w:p w14:paraId="57265832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любое название верно.</w:t>
      </w:r>
    </w:p>
    <w:p w14:paraId="751247D5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95AB621" w14:textId="77777777" w:rsidR="008F79C6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27</w:t>
      </w:r>
      <w:r w:rsidR="008F79C6" w:rsidRPr="00733F33">
        <w:rPr>
          <w:rFonts w:cs="Times New Roman"/>
          <w:szCs w:val="24"/>
        </w:rPr>
        <w:t>. Запасы качественных, плодородных земель, годных для использования в сельском и лесном хозяйстве как средства производства, называются:</w:t>
      </w:r>
    </w:p>
    <w:p w14:paraId="080A04A8" w14:textId="77777777" w:rsidR="008F79C6" w:rsidRPr="00733F33" w:rsidRDefault="008F79C6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земельными ресурсами;</w:t>
      </w:r>
    </w:p>
    <w:p w14:paraId="03614D65" w14:textId="77777777" w:rsidR="008F79C6" w:rsidRPr="00733F33" w:rsidRDefault="008F79C6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почвенными ресурсами;</w:t>
      </w:r>
    </w:p>
    <w:p w14:paraId="46E2BD2F" w14:textId="77777777" w:rsidR="008F79C6" w:rsidRPr="00733F33" w:rsidRDefault="008F79C6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ландшафтными ресурсами.</w:t>
      </w:r>
    </w:p>
    <w:p w14:paraId="03809556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6EDAEE0" w14:textId="77777777" w:rsidR="008F79C6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28</w:t>
      </w:r>
      <w:r w:rsidR="008F79C6" w:rsidRPr="00733F33">
        <w:rPr>
          <w:rFonts w:cs="Times New Roman"/>
          <w:szCs w:val="24"/>
        </w:rPr>
        <w:t>. Мерой воздействия человека на ландшафты является:</w:t>
      </w:r>
    </w:p>
    <w:p w14:paraId="175AAEC7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антропогенная нагрузка;</w:t>
      </w:r>
    </w:p>
    <w:p w14:paraId="0CEFD53F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экологический след;</w:t>
      </w:r>
    </w:p>
    <w:p w14:paraId="67D49A44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индекс человеческого развития.</w:t>
      </w:r>
    </w:p>
    <w:p w14:paraId="622F0E60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2475363" w14:textId="77777777" w:rsidR="008F79C6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29</w:t>
      </w:r>
      <w:r w:rsidR="008F79C6" w:rsidRPr="00733F33">
        <w:rPr>
          <w:rFonts w:cs="Times New Roman"/>
          <w:szCs w:val="24"/>
        </w:rPr>
        <w:t>. Смог – это:</w:t>
      </w:r>
    </w:p>
    <w:p w14:paraId="4556E6FD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ядовитая смесь дыма, тумана и пыли;</w:t>
      </w:r>
    </w:p>
    <w:p w14:paraId="31E85293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дождь или снег, подкисленный из-за растворения в атмосферной влаге оксидов серы, азота, хлороводорода и др.</w:t>
      </w:r>
    </w:p>
    <w:p w14:paraId="38B4A300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разогрев нижних слоев атмосферы из-за задержки в них газов, задерживающих отраженное длинноволновое тепловое (излучение земной поверхности.</w:t>
      </w:r>
    </w:p>
    <w:p w14:paraId="04DE096D" w14:textId="77777777" w:rsidR="004D0018" w:rsidRDefault="004D0018" w:rsidP="00733F33">
      <w:pPr>
        <w:tabs>
          <w:tab w:val="left" w:pos="3744"/>
        </w:tabs>
        <w:ind w:firstLine="0"/>
        <w:rPr>
          <w:rFonts w:cs="Times New Roman"/>
          <w:szCs w:val="24"/>
        </w:rPr>
      </w:pPr>
    </w:p>
    <w:p w14:paraId="551C4694" w14:textId="77777777" w:rsidR="008F79C6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30</w:t>
      </w:r>
      <w:r w:rsidR="008F79C6" w:rsidRPr="00733F33">
        <w:rPr>
          <w:rFonts w:cs="Times New Roman"/>
          <w:szCs w:val="24"/>
        </w:rPr>
        <w:t>. Индекс человеческого развития включает следующие параметры:</w:t>
      </w:r>
    </w:p>
    <w:p w14:paraId="38CC8D82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продолжительность жизни и здоровье населения;</w:t>
      </w:r>
    </w:p>
    <w:p w14:paraId="1A5D83BA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продолжительность жизни, здоровье населения и образование;</w:t>
      </w:r>
    </w:p>
    <w:p w14:paraId="109345B3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продолжительность жизни, здоровье населения, образование и материальный уровень жизни;</w:t>
      </w:r>
    </w:p>
    <w:p w14:paraId="7CE5904E" w14:textId="77777777"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продолжительность жизни, образование, материальные и нематериальные составляющие.</w:t>
      </w:r>
    </w:p>
    <w:p w14:paraId="0DDE0DF4" w14:textId="77777777" w:rsidR="00AA161F" w:rsidRDefault="00AA161F">
      <w:pPr>
        <w:ind w:firstLin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1ACA08CF" w14:textId="77777777" w:rsidR="008A54F6" w:rsidRPr="00AA161F" w:rsidRDefault="008A54F6" w:rsidP="00AA161F">
      <w:pPr>
        <w:ind w:firstLine="0"/>
        <w:jc w:val="center"/>
        <w:rPr>
          <w:rFonts w:cs="Times New Roman"/>
          <w:b/>
          <w:szCs w:val="24"/>
        </w:rPr>
      </w:pPr>
      <w:r w:rsidRPr="00AA161F">
        <w:rPr>
          <w:rFonts w:cs="Times New Roman"/>
          <w:b/>
          <w:szCs w:val="24"/>
        </w:rPr>
        <w:lastRenderedPageBreak/>
        <w:t>3 вариант</w:t>
      </w:r>
    </w:p>
    <w:p w14:paraId="53C0A565" w14:textId="77777777" w:rsidR="00A501AC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</w:t>
      </w:r>
      <w:r w:rsidR="00A501AC" w:rsidRPr="00733F33">
        <w:rPr>
          <w:rFonts w:cs="Times New Roman"/>
          <w:szCs w:val="24"/>
        </w:rPr>
        <w:t>. В основе какого правила лежит закон сохранения вещества и энергии и, подразумевающее невозможность удаления из биосферы отходов человеческой деятельности, с чем связано возникновение проблемы возврата веществ в круговорот?</w:t>
      </w:r>
    </w:p>
    <w:p w14:paraId="2095F660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все связано со всем</w:t>
      </w:r>
    </w:p>
    <w:p w14:paraId="34197CD2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все должно куда-то деваться</w:t>
      </w:r>
    </w:p>
    <w:p w14:paraId="50D643C1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природа «знает» лучше</w:t>
      </w:r>
    </w:p>
    <w:p w14:paraId="46F2172F" w14:textId="77777777"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ничто не дается даром</w:t>
      </w:r>
    </w:p>
    <w:p w14:paraId="50703845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C2B92DE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B2837" w:rsidRPr="00733F33">
        <w:rPr>
          <w:rFonts w:cs="Times New Roman"/>
          <w:szCs w:val="24"/>
        </w:rPr>
        <w:t>. Восстановление численности редких видов животных – это воздействие человека на природу:</w:t>
      </w:r>
    </w:p>
    <w:p w14:paraId="2EAE4CC1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стабилизирующее</w:t>
      </w:r>
    </w:p>
    <w:p w14:paraId="6FC35690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конструктивное</w:t>
      </w:r>
    </w:p>
    <w:p w14:paraId="33DCB2F9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деструктивным</w:t>
      </w:r>
    </w:p>
    <w:p w14:paraId="34CABA39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056E649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</w:t>
      </w:r>
      <w:r w:rsidR="003B2837" w:rsidRPr="00733F33">
        <w:rPr>
          <w:rFonts w:cs="Times New Roman"/>
          <w:szCs w:val="24"/>
        </w:rPr>
        <w:t>. Вырубка леса, сенокос, ловля рыбы, это воздействие человека на природу:</w:t>
      </w:r>
    </w:p>
    <w:p w14:paraId="00CD6699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косвенное</w:t>
      </w:r>
    </w:p>
    <w:p w14:paraId="62E5BA85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прямое</w:t>
      </w:r>
    </w:p>
    <w:p w14:paraId="22317056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DAF6763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</w:t>
      </w:r>
      <w:r w:rsidR="003B2837" w:rsidRPr="00733F33">
        <w:rPr>
          <w:rFonts w:cs="Times New Roman"/>
          <w:szCs w:val="24"/>
        </w:rPr>
        <w:t>. В зависимости от последствий хозяйственной деятельности человека, различают природопользование:</w:t>
      </w:r>
    </w:p>
    <w:p w14:paraId="2D1E1A22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рациональное и иррациональное</w:t>
      </w:r>
    </w:p>
    <w:p w14:paraId="76DD43AB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пропорциональное и нерациональное</w:t>
      </w:r>
    </w:p>
    <w:p w14:paraId="2179F59A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рациональное и нерациональное</w:t>
      </w:r>
    </w:p>
    <w:p w14:paraId="5ECFDFCC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иррациональное и порционное</w:t>
      </w:r>
    </w:p>
    <w:p w14:paraId="67C9808E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855B38F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5</w:t>
      </w:r>
      <w:r w:rsidR="003B2837" w:rsidRPr="00733F33">
        <w:rPr>
          <w:rFonts w:cs="Times New Roman"/>
          <w:szCs w:val="24"/>
        </w:rPr>
        <w:t>. Внесение в окружающую среду или возникновение в ней новых вредных агентов, называется:</w:t>
      </w:r>
    </w:p>
    <w:p w14:paraId="4AD644F9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неустойчивым развитием</w:t>
      </w:r>
    </w:p>
    <w:p w14:paraId="1920DE00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загрязнением</w:t>
      </w:r>
    </w:p>
    <w:p w14:paraId="1CF15BCD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парниковым эффектом</w:t>
      </w:r>
    </w:p>
    <w:p w14:paraId="725B8AFB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деградацией растительности</w:t>
      </w:r>
    </w:p>
    <w:p w14:paraId="3CEFB246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52970145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6</w:t>
      </w:r>
      <w:r w:rsidR="003B2837" w:rsidRPr="00733F33">
        <w:rPr>
          <w:rFonts w:cs="Times New Roman"/>
          <w:szCs w:val="24"/>
        </w:rPr>
        <w:t>. Загрязнение, которое происходит при поступлении в биогеоценозы веществ, отсутствовавших в них ранее или присутствовавших в меньших количествах, называется:</w:t>
      </w:r>
    </w:p>
    <w:p w14:paraId="061885BE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ингредиентным</w:t>
      </w:r>
    </w:p>
    <w:p w14:paraId="75CF7D0C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параметрическим</w:t>
      </w:r>
    </w:p>
    <w:p w14:paraId="33FD29F3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биоценотическим</w:t>
      </w:r>
    </w:p>
    <w:p w14:paraId="123F1B08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ландшафтным</w:t>
      </w:r>
    </w:p>
    <w:p w14:paraId="19FCCDE3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27337FD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7</w:t>
      </w:r>
      <w:r w:rsidR="003B2837" w:rsidRPr="00733F33">
        <w:rPr>
          <w:rFonts w:cs="Times New Roman"/>
          <w:szCs w:val="24"/>
        </w:rPr>
        <w:t>. Параметрическое загрязнение – это:</w:t>
      </w:r>
    </w:p>
    <w:p w14:paraId="69379310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1. </w:t>
      </w:r>
      <w:proofErr w:type="spellStart"/>
      <w:r w:rsidRPr="00733F33">
        <w:rPr>
          <w:rFonts w:cs="Times New Roman"/>
          <w:szCs w:val="24"/>
        </w:rPr>
        <w:t>перепромысел</w:t>
      </w:r>
      <w:proofErr w:type="spellEnd"/>
      <w:r w:rsidRPr="00733F33">
        <w:rPr>
          <w:rFonts w:cs="Times New Roman"/>
          <w:szCs w:val="24"/>
        </w:rPr>
        <w:t>, направленная интродукция и акклиматизация видов</w:t>
      </w:r>
    </w:p>
    <w:p w14:paraId="1411C8D2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шумовое, тепловое, световое, электромагнитное и т.п. загрязнения</w:t>
      </w:r>
    </w:p>
    <w:p w14:paraId="0951EB5F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загрязнение бытовыми стоками, ядохимикатами и удобрениями и т.д.</w:t>
      </w:r>
    </w:p>
    <w:p w14:paraId="26BF4F24" w14:textId="77777777"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эрозия почв, вырубка лесов, урбанизация, зарегулирование водотоков и др.</w:t>
      </w:r>
    </w:p>
    <w:p w14:paraId="144BD154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BAA2E4D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8</w:t>
      </w:r>
      <w:r w:rsidR="003B2837" w:rsidRPr="00733F33">
        <w:rPr>
          <w:rFonts w:cs="Times New Roman"/>
          <w:szCs w:val="24"/>
        </w:rPr>
        <w:t>. Отвалы металлургических предприятий, строительный мусор и другие отходы различных промышленных предприятий, называются отходами:</w:t>
      </w:r>
    </w:p>
    <w:p w14:paraId="0ABF0EF3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коммунальными;</w:t>
      </w:r>
    </w:p>
    <w:p w14:paraId="5EAD44FC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коммунальными или промышленными;</w:t>
      </w:r>
    </w:p>
    <w:p w14:paraId="383C670A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промышленными;</w:t>
      </w:r>
    </w:p>
    <w:p w14:paraId="0049CF44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верного ответа.</w:t>
      </w:r>
    </w:p>
    <w:p w14:paraId="2AA11502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9</w:t>
      </w:r>
      <w:r w:rsidR="003B2837" w:rsidRPr="00733F33">
        <w:rPr>
          <w:rFonts w:cs="Times New Roman"/>
          <w:szCs w:val="24"/>
        </w:rPr>
        <w:t>. К производственным отходам относятся:</w:t>
      </w:r>
    </w:p>
    <w:p w14:paraId="00AFB524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отходы медицинских, лечебных, научно-исследовательских организаций;</w:t>
      </w:r>
    </w:p>
    <w:p w14:paraId="6FC4C58C" w14:textId="77777777" w:rsidR="003B2837" w:rsidRPr="00733F33" w:rsidRDefault="003B2837" w:rsidP="00733F33">
      <w:pPr>
        <w:pStyle w:val="a3"/>
        <w:jc w:val="both"/>
        <w:rPr>
          <w:rFonts w:ascii="Times New Roman" w:hAnsi="Times New Roman" w:cs="Times New Roman"/>
        </w:rPr>
      </w:pPr>
      <w:r w:rsidRPr="00733F33">
        <w:rPr>
          <w:rFonts w:ascii="Times New Roman" w:hAnsi="Times New Roman" w:cs="Times New Roman"/>
        </w:rPr>
        <w:lastRenderedPageBreak/>
        <w:t xml:space="preserve">2. металлические; </w:t>
      </w:r>
    </w:p>
    <w:p w14:paraId="6ADB70C9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полимерные из натуральных материалов;</w:t>
      </w:r>
    </w:p>
    <w:p w14:paraId="7F82CE2B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древесина, оберточные материалы.</w:t>
      </w:r>
    </w:p>
    <w:p w14:paraId="582C5143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7366B1B" w14:textId="77777777"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10</w:t>
      </w:r>
      <w:r w:rsidR="003B2837" w:rsidRPr="00733F33">
        <w:rPr>
          <w:rFonts w:cs="Times New Roman"/>
          <w:szCs w:val="24"/>
        </w:rPr>
        <w:t xml:space="preserve">. </w:t>
      </w:r>
      <w:proofErr w:type="gramStart"/>
      <w:r w:rsidR="003B2837" w:rsidRPr="00733F33">
        <w:rPr>
          <w:rFonts w:cs="Times New Roman"/>
          <w:szCs w:val="24"/>
        </w:rPr>
        <w:t>К источником</w:t>
      </w:r>
      <w:proofErr w:type="gramEnd"/>
      <w:r w:rsidR="003B2837" w:rsidRPr="00733F33">
        <w:rPr>
          <w:rFonts w:cs="Times New Roman"/>
          <w:szCs w:val="24"/>
        </w:rPr>
        <w:t xml:space="preserve"> вторичного сырья НЕ относятся отходы:</w:t>
      </w:r>
    </w:p>
    <w:p w14:paraId="3DB7B6A3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пластмассовые;</w:t>
      </w:r>
    </w:p>
    <w:p w14:paraId="4BE65E29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бумажные;</w:t>
      </w:r>
    </w:p>
    <w:p w14:paraId="5FB727A7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металлические;</w:t>
      </w:r>
    </w:p>
    <w:p w14:paraId="10792CEE" w14:textId="77777777"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бой стекла и стеклопосуды.</w:t>
      </w:r>
    </w:p>
    <w:p w14:paraId="13BD5239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1080B2E" w14:textId="77777777"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11</w:t>
      </w:r>
      <w:r w:rsidR="00A8072B" w:rsidRPr="00733F33">
        <w:rPr>
          <w:rFonts w:cs="Times New Roman"/>
          <w:szCs w:val="24"/>
        </w:rPr>
        <w:t>. В зависимости от условий образования сточные воды делятся на:</w:t>
      </w:r>
    </w:p>
    <w:p w14:paraId="0CA1BF94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бытовые, атмосферные и нефтесодержащие;</w:t>
      </w:r>
    </w:p>
    <w:p w14:paraId="343F3867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бытовые и промышленные;</w:t>
      </w:r>
    </w:p>
    <w:p w14:paraId="7863A4A0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бытовые, атмосферные и поверхностные;</w:t>
      </w:r>
    </w:p>
    <w:p w14:paraId="21AF8CD5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бытовые, атмосферные и промышленные.</w:t>
      </w:r>
    </w:p>
    <w:p w14:paraId="66BA80D9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BEDEAE3" w14:textId="77777777"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12</w:t>
      </w:r>
      <w:r w:rsidR="00A8072B" w:rsidRPr="00733F33">
        <w:rPr>
          <w:rFonts w:cs="Times New Roman"/>
          <w:szCs w:val="24"/>
        </w:rPr>
        <w:t>. По санитарным нормам значение БПК в зависимости от типа природных водоёмов не должно превышать:</w:t>
      </w:r>
    </w:p>
    <w:p w14:paraId="1158C914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2 – 5 мг О</w:t>
      </w:r>
      <w:r w:rsidRPr="00733F33">
        <w:rPr>
          <w:rFonts w:cs="Times New Roman"/>
          <w:szCs w:val="24"/>
          <w:vertAlign w:val="subscript"/>
        </w:rPr>
        <w:t>2</w:t>
      </w:r>
      <w:r w:rsidRPr="00733F33">
        <w:rPr>
          <w:rFonts w:cs="Times New Roman"/>
          <w:szCs w:val="24"/>
        </w:rPr>
        <w:t>/л Н</w:t>
      </w:r>
      <w:r w:rsidRPr="00733F33">
        <w:rPr>
          <w:rFonts w:cs="Times New Roman"/>
          <w:szCs w:val="24"/>
          <w:vertAlign w:val="subscript"/>
        </w:rPr>
        <w:t>2</w:t>
      </w:r>
      <w:r w:rsidRPr="00733F33">
        <w:rPr>
          <w:rFonts w:cs="Times New Roman"/>
          <w:szCs w:val="24"/>
        </w:rPr>
        <w:t>О;</w:t>
      </w:r>
    </w:p>
    <w:p w14:paraId="1626CA1A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7 – 9 мг О</w:t>
      </w:r>
      <w:r w:rsidRPr="00733F33">
        <w:rPr>
          <w:rFonts w:cs="Times New Roman"/>
          <w:szCs w:val="24"/>
          <w:vertAlign w:val="subscript"/>
        </w:rPr>
        <w:t>2</w:t>
      </w:r>
      <w:r w:rsidRPr="00733F33">
        <w:rPr>
          <w:rFonts w:cs="Times New Roman"/>
          <w:szCs w:val="24"/>
        </w:rPr>
        <w:t>/л Н</w:t>
      </w:r>
      <w:r w:rsidRPr="00733F33">
        <w:rPr>
          <w:rFonts w:cs="Times New Roman"/>
          <w:szCs w:val="24"/>
          <w:vertAlign w:val="subscript"/>
        </w:rPr>
        <w:t>2</w:t>
      </w:r>
      <w:r w:rsidRPr="00733F33">
        <w:rPr>
          <w:rFonts w:cs="Times New Roman"/>
          <w:szCs w:val="24"/>
        </w:rPr>
        <w:t>О;</w:t>
      </w:r>
    </w:p>
    <w:p w14:paraId="69240602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3 – 6 мг О</w:t>
      </w:r>
      <w:r w:rsidRPr="00733F33">
        <w:rPr>
          <w:rFonts w:cs="Times New Roman"/>
          <w:szCs w:val="24"/>
          <w:vertAlign w:val="subscript"/>
        </w:rPr>
        <w:t>2</w:t>
      </w:r>
      <w:r w:rsidRPr="00733F33">
        <w:rPr>
          <w:rFonts w:cs="Times New Roman"/>
          <w:szCs w:val="24"/>
        </w:rPr>
        <w:t>/л Н</w:t>
      </w:r>
      <w:r w:rsidRPr="00733F33">
        <w:rPr>
          <w:rFonts w:cs="Times New Roman"/>
          <w:szCs w:val="24"/>
          <w:vertAlign w:val="subscript"/>
        </w:rPr>
        <w:t>2</w:t>
      </w:r>
      <w:r w:rsidRPr="00733F33">
        <w:rPr>
          <w:rFonts w:cs="Times New Roman"/>
          <w:szCs w:val="24"/>
        </w:rPr>
        <w:t>О;</w:t>
      </w:r>
    </w:p>
    <w:p w14:paraId="26076E45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правильного ответа.</w:t>
      </w:r>
    </w:p>
    <w:p w14:paraId="061E03FE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88BE038" w14:textId="77777777"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13</w:t>
      </w:r>
      <w:r w:rsidR="00A8072B" w:rsidRPr="00733F33">
        <w:rPr>
          <w:rFonts w:cs="Times New Roman"/>
          <w:szCs w:val="24"/>
        </w:rPr>
        <w:t xml:space="preserve">. Твердыми отходами автотранспорта являются: </w:t>
      </w:r>
    </w:p>
    <w:p w14:paraId="39259FFB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аккумуляторы, резиновая пыль, автомобильные шины, кузов автомобиля;</w:t>
      </w:r>
    </w:p>
    <w:p w14:paraId="73773FA4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аккумуляторы, обшивка салона, автомобильные шины, кузов автомобиля;</w:t>
      </w:r>
    </w:p>
    <w:p w14:paraId="40D16027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свинец, нефтепродукты, резина, сталь;</w:t>
      </w:r>
    </w:p>
    <w:p w14:paraId="3B628F76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все ответы верны.</w:t>
      </w:r>
    </w:p>
    <w:p w14:paraId="4F266CCB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0289A2A" w14:textId="77777777"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14</w:t>
      </w:r>
      <w:r w:rsidR="00A8072B" w:rsidRPr="00733F33">
        <w:rPr>
          <w:rFonts w:cs="Times New Roman"/>
          <w:szCs w:val="24"/>
        </w:rPr>
        <w:t>. Результатом, какой переработки шин, является получение на конечной стадии процесса высоко ликвидных продуктов, жизненно важных для деятельности?</w:t>
      </w:r>
    </w:p>
    <w:p w14:paraId="00AEFEC0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переработка в крошку;</w:t>
      </w:r>
    </w:p>
    <w:p w14:paraId="546FB5C9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пиролиз;</w:t>
      </w:r>
    </w:p>
    <w:p w14:paraId="5C9DB609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восстановление;</w:t>
      </w:r>
    </w:p>
    <w:p w14:paraId="295D70A8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полный материальный рециклинг.</w:t>
      </w:r>
    </w:p>
    <w:p w14:paraId="00B79A67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EAB0BD4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</w:t>
      </w:r>
      <w:r w:rsidR="0079211E" w:rsidRPr="00733F33">
        <w:rPr>
          <w:rFonts w:cs="Times New Roman"/>
          <w:szCs w:val="24"/>
        </w:rPr>
        <w:t>5</w:t>
      </w:r>
      <w:r w:rsidRPr="00733F33">
        <w:rPr>
          <w:rFonts w:cs="Times New Roman"/>
          <w:szCs w:val="24"/>
        </w:rPr>
        <w:t>. Утилизируемыми отходами автотранспорта являются:</w:t>
      </w:r>
    </w:p>
    <w:p w14:paraId="22F19684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аккумуляторы и резиновая пыль;</w:t>
      </w:r>
    </w:p>
    <w:p w14:paraId="29280468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обшивка салона и кузов автомобиля;</w:t>
      </w:r>
    </w:p>
    <w:p w14:paraId="7F3DDFAF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отработанные масла и автомобильные шины.</w:t>
      </w:r>
    </w:p>
    <w:p w14:paraId="03BB333A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FA8F07E" w14:textId="77777777"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16</w:t>
      </w:r>
      <w:r w:rsidR="00A8072B" w:rsidRPr="00733F33">
        <w:rPr>
          <w:rFonts w:cs="Times New Roman"/>
          <w:szCs w:val="24"/>
        </w:rPr>
        <w:t>. Результатом, какой переработки изношенных шин является получение бензиновой фракции?</w:t>
      </w:r>
    </w:p>
    <w:p w14:paraId="4F1EE2FF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пиролиз;</w:t>
      </w:r>
    </w:p>
    <w:p w14:paraId="6EF72694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паро-термическая деструкция;</w:t>
      </w:r>
    </w:p>
    <w:p w14:paraId="1A8FE2B8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полный материальный рециклинг;</w:t>
      </w:r>
    </w:p>
    <w:p w14:paraId="1CF97680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восстановление.</w:t>
      </w:r>
    </w:p>
    <w:p w14:paraId="2943D52F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A5626E5" w14:textId="77777777"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17</w:t>
      </w:r>
      <w:r w:rsidR="00A8072B" w:rsidRPr="00733F33">
        <w:rPr>
          <w:rFonts w:cs="Times New Roman"/>
          <w:szCs w:val="24"/>
        </w:rPr>
        <w:t>. Какой из способов утилизации кузова автомобиля является рациональным?</w:t>
      </w:r>
    </w:p>
    <w:p w14:paraId="461EE938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черный лом (металлолом);</w:t>
      </w:r>
    </w:p>
    <w:p w14:paraId="2AE5F4DE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захоронение на свалках;</w:t>
      </w:r>
    </w:p>
    <w:p w14:paraId="52EFB539" w14:textId="77777777"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оба ответа верны.</w:t>
      </w:r>
    </w:p>
    <w:p w14:paraId="51083DF9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43E535F" w14:textId="77777777"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18</w:t>
      </w:r>
      <w:r w:rsidR="00A8072B" w:rsidRPr="00733F33">
        <w:rPr>
          <w:rFonts w:cs="Times New Roman"/>
          <w:szCs w:val="24"/>
        </w:rPr>
        <w:t>. Уникальные, невоспроизводимые природные объекты, имеющие научную, экологическую, культурную и эстетическую ценность (пещеры, вековые деревья, скалы, водопады, называются:</w:t>
      </w:r>
    </w:p>
    <w:p w14:paraId="26113C27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государственными природными заповедниками;</w:t>
      </w:r>
    </w:p>
    <w:p w14:paraId="7E3D796F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заказники;</w:t>
      </w:r>
    </w:p>
    <w:p w14:paraId="17688C4A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национальные парки;</w:t>
      </w:r>
    </w:p>
    <w:p w14:paraId="20DABB31" w14:textId="77777777"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памятники природы.</w:t>
      </w:r>
    </w:p>
    <w:p w14:paraId="024C0525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396E14B7" w14:textId="77777777" w:rsidR="006205F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19</w:t>
      </w:r>
      <w:r w:rsidR="006205F3" w:rsidRPr="00733F33">
        <w:rPr>
          <w:rFonts w:cs="Times New Roman"/>
          <w:szCs w:val="24"/>
        </w:rPr>
        <w:t>. Относительно большие природные территории и акватории, где обеспечивается выполнение трех основных целей: экологической, рекреационной и научной, называются:</w:t>
      </w:r>
    </w:p>
    <w:p w14:paraId="4F1D73C5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государственными природными заповедниками;</w:t>
      </w:r>
    </w:p>
    <w:p w14:paraId="37EF1B64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заказниками;</w:t>
      </w:r>
    </w:p>
    <w:p w14:paraId="6AFAA876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национальными парками;</w:t>
      </w:r>
    </w:p>
    <w:p w14:paraId="2D1DAE9B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памятниками природы.</w:t>
      </w:r>
    </w:p>
    <w:p w14:paraId="66C02DF9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75B0961A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79211E" w:rsidRPr="00733F33">
        <w:rPr>
          <w:rFonts w:cs="Times New Roman"/>
          <w:szCs w:val="24"/>
        </w:rPr>
        <w:t>2</w:t>
      </w:r>
      <w:r w:rsidRPr="00733F33">
        <w:rPr>
          <w:rFonts w:cs="Times New Roman"/>
          <w:szCs w:val="24"/>
        </w:rPr>
        <w:t>. Какие особо охраняемые природные территории есть в КБР?</w:t>
      </w:r>
    </w:p>
    <w:p w14:paraId="127B4BD3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государственный природный заповедник;</w:t>
      </w:r>
    </w:p>
    <w:p w14:paraId="1F18922E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заказник и памятник природы;</w:t>
      </w:r>
    </w:p>
    <w:p w14:paraId="0CACAEDA" w14:textId="77777777"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национальный парк;</w:t>
      </w:r>
    </w:p>
    <w:p w14:paraId="57BCA741" w14:textId="77777777" w:rsidR="006205F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все ответы верны.</w:t>
      </w:r>
    </w:p>
    <w:p w14:paraId="7B693C15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0F32D8CF" w14:textId="77777777" w:rsidR="006205F3" w:rsidRPr="00733F33" w:rsidRDefault="0079211E" w:rsidP="00733F33">
      <w:pPr>
        <w:ind w:firstLine="0"/>
        <w:rPr>
          <w:rFonts w:eastAsia="Times-Roman" w:cs="Times New Roman"/>
          <w:iCs/>
          <w:szCs w:val="24"/>
        </w:rPr>
      </w:pPr>
      <w:r w:rsidRPr="00733F33">
        <w:rPr>
          <w:rFonts w:cs="Times New Roman"/>
          <w:szCs w:val="24"/>
        </w:rPr>
        <w:t>21</w:t>
      </w:r>
      <w:r w:rsidR="006205F3" w:rsidRPr="00733F33">
        <w:rPr>
          <w:rFonts w:cs="Times New Roman"/>
          <w:szCs w:val="24"/>
        </w:rPr>
        <w:t xml:space="preserve">. К информационной системе деятельности </w:t>
      </w:r>
      <w:r w:rsidR="006205F3" w:rsidRPr="00733F33">
        <w:rPr>
          <w:rFonts w:eastAsia="Times-Roman" w:cs="Times New Roman"/>
          <w:iCs/>
          <w:szCs w:val="24"/>
        </w:rPr>
        <w:t>экологического мониторинга</w:t>
      </w:r>
      <w:r w:rsidR="006205F3" w:rsidRPr="00733F33">
        <w:rPr>
          <w:rFonts w:cs="Times New Roman"/>
          <w:szCs w:val="24"/>
        </w:rPr>
        <w:t xml:space="preserve"> относится</w:t>
      </w:r>
      <w:r w:rsidR="006205F3" w:rsidRPr="00733F33">
        <w:rPr>
          <w:rFonts w:eastAsia="Times-Roman" w:cs="Times New Roman"/>
          <w:iCs/>
          <w:szCs w:val="24"/>
        </w:rPr>
        <w:t>:</w:t>
      </w:r>
    </w:p>
    <w:p w14:paraId="2CB43552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1. наблюдение за состоянием ОС;</w:t>
      </w:r>
    </w:p>
    <w:p w14:paraId="186E6681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2. прогноз состояния ОС и его оценка;</w:t>
      </w:r>
    </w:p>
    <w:p w14:paraId="5E5F22ED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szCs w:val="24"/>
        </w:rPr>
        <w:t>3. оценка текущей ОС;</w:t>
      </w:r>
    </w:p>
    <w:p w14:paraId="02CBC38E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szCs w:val="24"/>
        </w:rPr>
        <w:t xml:space="preserve">4. </w:t>
      </w:r>
      <w:r w:rsidRPr="00733F33">
        <w:rPr>
          <w:rFonts w:cs="Times New Roman"/>
          <w:szCs w:val="24"/>
        </w:rPr>
        <w:t>всё верно.</w:t>
      </w:r>
    </w:p>
    <w:p w14:paraId="5E19CFD0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1F46455E" w14:textId="77777777" w:rsidR="006205F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22</w:t>
      </w:r>
      <w:r w:rsidR="006205F3" w:rsidRPr="00733F33">
        <w:rPr>
          <w:rFonts w:cs="Times New Roman"/>
          <w:szCs w:val="24"/>
        </w:rPr>
        <w:t xml:space="preserve">. Установление показателей и пределов, в которых допускается изменение этих показателей для воздуха, воды, почвы и т.д., </w:t>
      </w:r>
      <w:r w:rsidR="006205F3" w:rsidRPr="00733F33">
        <w:rPr>
          <w:rFonts w:eastAsia="Times-Roman" w:cs="Times New Roman"/>
          <w:szCs w:val="24"/>
        </w:rPr>
        <w:t>называется:</w:t>
      </w:r>
    </w:p>
    <w:p w14:paraId="65DFF9B8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нормированием качества окружающей среды;</w:t>
      </w:r>
    </w:p>
    <w:p w14:paraId="5C7BE820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bCs/>
          <w:szCs w:val="24"/>
        </w:rPr>
        <w:t>2. э</w:t>
      </w:r>
      <w:r w:rsidRPr="00733F33">
        <w:rPr>
          <w:rFonts w:cs="Times New Roman"/>
          <w:bCs/>
          <w:iCs/>
          <w:szCs w:val="24"/>
        </w:rPr>
        <w:t>кологическим мониторингом</w:t>
      </w:r>
      <w:r w:rsidRPr="00733F33">
        <w:rPr>
          <w:rFonts w:cs="Times New Roman"/>
          <w:szCs w:val="24"/>
        </w:rPr>
        <w:t xml:space="preserve"> окружающей среды;</w:t>
      </w:r>
    </w:p>
    <w:p w14:paraId="1884FD20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охраной окружающей среды;</w:t>
      </w:r>
    </w:p>
    <w:p w14:paraId="40EF84E0" w14:textId="77777777" w:rsidR="006205F3" w:rsidRPr="00733F33" w:rsidRDefault="006205F3" w:rsidP="00733F33">
      <w:pPr>
        <w:pStyle w:val="a4"/>
        <w:ind w:left="0" w:firstLine="0"/>
        <w:rPr>
          <w:rFonts w:eastAsia="Times-Roman" w:cs="Times New Roman"/>
          <w:bCs/>
          <w:iCs/>
          <w:szCs w:val="24"/>
        </w:rPr>
      </w:pPr>
      <w:r w:rsidRPr="00733F33">
        <w:rPr>
          <w:rFonts w:eastAsia="Times-Roman" w:cs="Times New Roman"/>
          <w:bCs/>
          <w:iCs/>
          <w:szCs w:val="24"/>
        </w:rPr>
        <w:t>4. предельно допустимой экологической нагрузкой.</w:t>
      </w:r>
    </w:p>
    <w:p w14:paraId="3FC94D75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28AD514E" w14:textId="77777777" w:rsidR="006205F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23</w:t>
      </w:r>
      <w:r w:rsidR="006205F3" w:rsidRPr="00733F33">
        <w:rPr>
          <w:rFonts w:cs="Times New Roman"/>
          <w:szCs w:val="24"/>
        </w:rPr>
        <w:t>. Назовите нормативы качества окружающей среды:</w:t>
      </w:r>
    </w:p>
    <w:p w14:paraId="1C14E1F9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ПДК, ПДУ;</w:t>
      </w:r>
    </w:p>
    <w:p w14:paraId="682DCF9E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ПДК, ПДВ;</w:t>
      </w:r>
    </w:p>
    <w:p w14:paraId="4082C926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ПДВ, ПДС;</w:t>
      </w:r>
    </w:p>
    <w:p w14:paraId="746B8E18" w14:textId="77777777"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ПДВ, ПДУ.</w:t>
      </w:r>
    </w:p>
    <w:p w14:paraId="5D372002" w14:textId="77777777" w:rsidR="004D0018" w:rsidRDefault="004D0018" w:rsidP="00733F33">
      <w:pPr>
        <w:pStyle w:val="a4"/>
        <w:ind w:left="0" w:firstLine="0"/>
        <w:rPr>
          <w:rFonts w:cs="Times New Roman"/>
          <w:szCs w:val="24"/>
        </w:rPr>
      </w:pPr>
    </w:p>
    <w:p w14:paraId="26D3DF25" w14:textId="77777777" w:rsidR="008731B3" w:rsidRPr="00733F33" w:rsidRDefault="0079211E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24</w:t>
      </w:r>
      <w:r w:rsidR="008731B3" w:rsidRPr="00733F33">
        <w:rPr>
          <w:rFonts w:cs="Times New Roman"/>
          <w:szCs w:val="24"/>
        </w:rPr>
        <w:t>. Естественные образования земной коры органического и неорганического происхождения, используемые в сфере материального производства, называются ресурсами:</w:t>
      </w:r>
    </w:p>
    <w:p w14:paraId="29244FEE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1. минеральными </w:t>
      </w:r>
    </w:p>
    <w:p w14:paraId="711B2DDB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водными</w:t>
      </w:r>
    </w:p>
    <w:p w14:paraId="3ABB26F1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биологическими</w:t>
      </w:r>
    </w:p>
    <w:p w14:paraId="38D1B31C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6. земельными</w:t>
      </w:r>
    </w:p>
    <w:p w14:paraId="5FD0FE8E" w14:textId="77777777" w:rsidR="008731B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25</w:t>
      </w:r>
      <w:r w:rsidR="008731B3" w:rsidRPr="00733F33">
        <w:rPr>
          <w:rFonts w:cs="Times New Roman"/>
          <w:szCs w:val="24"/>
        </w:rPr>
        <w:t>. Пригодные для использования в народном хозяйстве воды рек, озер, каналов, водохранилищ, морей и океанов, подземные воды, почвенная влага, ледники, водяные пары атмосферы, называются ресурсами:</w:t>
      </w:r>
    </w:p>
    <w:p w14:paraId="6FC26F11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минеральными;</w:t>
      </w:r>
    </w:p>
    <w:p w14:paraId="112BC515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возобновляемыми;</w:t>
      </w:r>
    </w:p>
    <w:p w14:paraId="57346B4D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водными;</w:t>
      </w:r>
    </w:p>
    <w:p w14:paraId="11055D6A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естественными.</w:t>
      </w:r>
    </w:p>
    <w:p w14:paraId="15DD6954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6A1E695F" w14:textId="77777777" w:rsidR="008731B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26.</w:t>
      </w:r>
      <w:r w:rsidR="008731B3" w:rsidRPr="00733F33">
        <w:rPr>
          <w:rFonts w:cs="Times New Roman"/>
          <w:szCs w:val="24"/>
        </w:rPr>
        <w:t xml:space="preserve"> Биологические объекты, включаемые в хозяйственную деятельность человека в качестве предмета труда и средства производства, называются ресурсами:</w:t>
      </w:r>
    </w:p>
    <w:p w14:paraId="2BBD41A5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биологическими;</w:t>
      </w:r>
    </w:p>
    <w:p w14:paraId="168C3282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растительными;</w:t>
      </w:r>
    </w:p>
    <w:p w14:paraId="1B7A575B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животными;</w:t>
      </w:r>
    </w:p>
    <w:p w14:paraId="3F760564" w14:textId="77777777"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естественными.</w:t>
      </w:r>
    </w:p>
    <w:p w14:paraId="2DB9A42C" w14:textId="77777777" w:rsidR="004D0018" w:rsidRDefault="004D0018" w:rsidP="00733F33">
      <w:pPr>
        <w:ind w:firstLine="0"/>
        <w:rPr>
          <w:rFonts w:cs="Times New Roman"/>
          <w:szCs w:val="24"/>
        </w:rPr>
      </w:pPr>
    </w:p>
    <w:p w14:paraId="45DBF377" w14:textId="77777777" w:rsidR="008731B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27</w:t>
      </w:r>
      <w:r w:rsidR="008731B3" w:rsidRPr="00733F33">
        <w:rPr>
          <w:rFonts w:cs="Times New Roman"/>
          <w:szCs w:val="24"/>
        </w:rPr>
        <w:t>. Территория с однородным геологическим фундаментом, однотипным рельефом, общим (фоновым) климатом, закономерным набором почв и биоценозов, называется:</w:t>
      </w:r>
    </w:p>
    <w:p w14:paraId="22180103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ландшафтом;</w:t>
      </w:r>
    </w:p>
    <w:p w14:paraId="0DEB8F55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литосферой;</w:t>
      </w:r>
    </w:p>
    <w:p w14:paraId="20E66F0C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земной корой;</w:t>
      </w:r>
    </w:p>
    <w:p w14:paraId="433ED78E" w14:textId="77777777"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правильных ответов.</w:t>
      </w:r>
    </w:p>
    <w:p w14:paraId="5CE04544" w14:textId="77777777" w:rsidR="004D0018" w:rsidRDefault="004D0018" w:rsidP="004D0018">
      <w:pPr>
        <w:ind w:firstLine="0"/>
        <w:rPr>
          <w:rFonts w:cs="Times New Roman"/>
          <w:szCs w:val="24"/>
        </w:rPr>
      </w:pPr>
    </w:p>
    <w:p w14:paraId="22CE2403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28</w:t>
      </w:r>
      <w:r w:rsidRPr="00733F33">
        <w:rPr>
          <w:rFonts w:cs="Times New Roman"/>
          <w:szCs w:val="24"/>
        </w:rPr>
        <w:t>. Основная причина возникновения «озоновых дыр» – значительное содержание в атмосфере:</w:t>
      </w:r>
    </w:p>
    <w:p w14:paraId="5948468E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фреонов;</w:t>
      </w:r>
    </w:p>
    <w:p w14:paraId="44C789A8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2. </w:t>
      </w:r>
      <w:proofErr w:type="spellStart"/>
      <w:r w:rsidRPr="00733F33">
        <w:rPr>
          <w:rFonts w:cs="Times New Roman"/>
          <w:szCs w:val="24"/>
        </w:rPr>
        <w:t>фотооксидантов</w:t>
      </w:r>
      <w:proofErr w:type="spellEnd"/>
      <w:r w:rsidRPr="00733F33">
        <w:rPr>
          <w:rFonts w:cs="Times New Roman"/>
          <w:szCs w:val="24"/>
        </w:rPr>
        <w:t>;</w:t>
      </w:r>
    </w:p>
    <w:p w14:paraId="35F8C43B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окислов азота;</w:t>
      </w:r>
    </w:p>
    <w:p w14:paraId="238CC8E0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повышение радиации.</w:t>
      </w:r>
    </w:p>
    <w:p w14:paraId="6B03111D" w14:textId="77777777" w:rsidR="004D0018" w:rsidRDefault="004D0018" w:rsidP="004D0018">
      <w:pPr>
        <w:ind w:firstLine="0"/>
        <w:rPr>
          <w:rFonts w:cs="Times New Roman"/>
          <w:szCs w:val="24"/>
        </w:rPr>
      </w:pPr>
    </w:p>
    <w:p w14:paraId="6FB47A45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29</w:t>
      </w:r>
      <w:r w:rsidRPr="00733F33">
        <w:rPr>
          <w:rFonts w:cs="Times New Roman"/>
          <w:szCs w:val="24"/>
        </w:rPr>
        <w:t>. Совместная, взаимосвязанная эволюция общества и природы, называется:</w:t>
      </w:r>
    </w:p>
    <w:p w14:paraId="79C3A944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1. </w:t>
      </w:r>
      <w:proofErr w:type="spellStart"/>
      <w:r w:rsidRPr="00733F33">
        <w:rPr>
          <w:rFonts w:cs="Times New Roman"/>
          <w:szCs w:val="24"/>
        </w:rPr>
        <w:t>коэволюцией</w:t>
      </w:r>
      <w:proofErr w:type="spellEnd"/>
      <w:r w:rsidRPr="00733F33">
        <w:rPr>
          <w:rFonts w:cs="Times New Roman"/>
          <w:szCs w:val="24"/>
        </w:rPr>
        <w:t>;</w:t>
      </w:r>
    </w:p>
    <w:p w14:paraId="62418DD0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инволюцией;</w:t>
      </w:r>
    </w:p>
    <w:p w14:paraId="07EA4500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прогрессивным развитием;</w:t>
      </w:r>
    </w:p>
    <w:p w14:paraId="4165BBB6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филогенезом.</w:t>
      </w:r>
    </w:p>
    <w:p w14:paraId="76DEFD1F" w14:textId="77777777" w:rsidR="004D0018" w:rsidRDefault="004D0018" w:rsidP="004D0018">
      <w:pPr>
        <w:ind w:firstLine="0"/>
        <w:rPr>
          <w:rFonts w:cs="Times New Roman"/>
          <w:szCs w:val="24"/>
        </w:rPr>
      </w:pPr>
    </w:p>
    <w:p w14:paraId="63A17D74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30</w:t>
      </w:r>
      <w:r w:rsidRPr="00733F33">
        <w:rPr>
          <w:rFonts w:cs="Times New Roman"/>
          <w:szCs w:val="24"/>
        </w:rPr>
        <w:t>. Смысл использования понятия «экологический след человечества» в том, чтобы выяснить:</w:t>
      </w:r>
    </w:p>
    <w:p w14:paraId="4556BA42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дает ли цивилизация достаточно времени биосфере для восстановления;</w:t>
      </w:r>
    </w:p>
    <w:p w14:paraId="2B345E21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разрабатываются ли правильные диеты для уменьшения потребления продуктов населением;</w:t>
      </w:r>
    </w:p>
    <w:p w14:paraId="130BDDE6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дает ли цивилизация возможность сохраниться уцелевшим экосистемам;</w:t>
      </w:r>
    </w:p>
    <w:p w14:paraId="494C8617" w14:textId="77777777"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дает ли цивилизация восстанавливаться лесам после пожара.</w:t>
      </w:r>
    </w:p>
    <w:p w14:paraId="17C0E96A" w14:textId="77777777" w:rsidR="0079211E" w:rsidRPr="00733F33" w:rsidRDefault="0079211E" w:rsidP="00733F33">
      <w:pPr>
        <w:ind w:firstLine="0"/>
        <w:rPr>
          <w:rFonts w:cs="Times New Roman"/>
          <w:szCs w:val="24"/>
        </w:rPr>
      </w:pPr>
    </w:p>
    <w:p w14:paraId="5EC73ECE" w14:textId="77777777" w:rsidR="00AA161F" w:rsidRDefault="00AA161F" w:rsidP="00733F33">
      <w:pPr>
        <w:rPr>
          <w:rFonts w:cs="Times New Roman"/>
          <w:szCs w:val="24"/>
        </w:rPr>
        <w:sectPr w:rsidR="00AA161F" w:rsidSect="00175D0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715569D" w14:textId="77777777" w:rsidR="00500131" w:rsidRPr="00AA161F" w:rsidRDefault="00500131" w:rsidP="00E25351">
      <w:pPr>
        <w:jc w:val="center"/>
        <w:rPr>
          <w:rFonts w:cs="Times New Roman"/>
          <w:b/>
          <w:szCs w:val="24"/>
        </w:rPr>
      </w:pPr>
      <w:bookmarkStart w:id="0" w:name="_GoBack"/>
      <w:bookmarkEnd w:id="0"/>
    </w:p>
    <w:sectPr w:rsidR="00500131" w:rsidRPr="00AA161F" w:rsidSect="00125909">
      <w:pgSz w:w="16838" w:h="11906" w:orient="landscape" w:code="9"/>
      <w:pgMar w:top="567" w:right="567" w:bottom="851" w:left="567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DA2FDC"/>
    <w:multiLevelType w:val="hybridMultilevel"/>
    <w:tmpl w:val="A8400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593B53"/>
    <w:multiLevelType w:val="hybridMultilevel"/>
    <w:tmpl w:val="5DD2B8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501AC"/>
    <w:rsid w:val="00036CF2"/>
    <w:rsid w:val="00141AD2"/>
    <w:rsid w:val="00175D0F"/>
    <w:rsid w:val="00332D54"/>
    <w:rsid w:val="003B2837"/>
    <w:rsid w:val="003F3A8B"/>
    <w:rsid w:val="00450989"/>
    <w:rsid w:val="004D0018"/>
    <w:rsid w:val="00500131"/>
    <w:rsid w:val="0051298C"/>
    <w:rsid w:val="00531920"/>
    <w:rsid w:val="00566345"/>
    <w:rsid w:val="005A1FE9"/>
    <w:rsid w:val="005B1761"/>
    <w:rsid w:val="006205F3"/>
    <w:rsid w:val="006507EE"/>
    <w:rsid w:val="00695E4D"/>
    <w:rsid w:val="00705CEA"/>
    <w:rsid w:val="00733F33"/>
    <w:rsid w:val="0079211E"/>
    <w:rsid w:val="00850942"/>
    <w:rsid w:val="008731B3"/>
    <w:rsid w:val="008A54F6"/>
    <w:rsid w:val="008F79C6"/>
    <w:rsid w:val="00987E3A"/>
    <w:rsid w:val="00A501AC"/>
    <w:rsid w:val="00A8072B"/>
    <w:rsid w:val="00AA161F"/>
    <w:rsid w:val="00AE72A8"/>
    <w:rsid w:val="00AE7608"/>
    <w:rsid w:val="00AF3FA0"/>
    <w:rsid w:val="00B072CD"/>
    <w:rsid w:val="00B336AF"/>
    <w:rsid w:val="00B6390B"/>
    <w:rsid w:val="00C23851"/>
    <w:rsid w:val="00C65A96"/>
    <w:rsid w:val="00C67453"/>
    <w:rsid w:val="00D66700"/>
    <w:rsid w:val="00E25351"/>
    <w:rsid w:val="00E30921"/>
    <w:rsid w:val="00EE5414"/>
    <w:rsid w:val="00EF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DCD64"/>
  <w15:docId w15:val="{7F1971E2-DA82-4FE3-953C-982BCF0ED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AC"/>
    <w:pPr>
      <w:ind w:firstLine="709"/>
      <w:jc w:val="both"/>
    </w:pPr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A501AC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"/>
    <w:uiPriority w:val="34"/>
    <w:qFormat/>
    <w:rsid w:val="00A501AC"/>
    <w:pPr>
      <w:ind w:left="720"/>
      <w:contextualSpacing/>
    </w:pPr>
  </w:style>
  <w:style w:type="paragraph" w:styleId="a5">
    <w:name w:val="header"/>
    <w:basedOn w:val="a"/>
    <w:link w:val="a6"/>
    <w:unhideWhenUsed/>
    <w:rsid w:val="00A501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501AC"/>
    <w:rPr>
      <w:rFonts w:cstheme="minorBidi"/>
      <w:szCs w:val="22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A501AC"/>
    <w:rPr>
      <w:rFonts w:cstheme="minorBidi"/>
      <w:szCs w:val="22"/>
    </w:rPr>
  </w:style>
  <w:style w:type="paragraph" w:styleId="a8">
    <w:name w:val="footer"/>
    <w:basedOn w:val="a"/>
    <w:link w:val="a7"/>
    <w:uiPriority w:val="99"/>
    <w:semiHidden/>
    <w:unhideWhenUsed/>
    <w:rsid w:val="00A501AC"/>
    <w:pPr>
      <w:tabs>
        <w:tab w:val="center" w:pos="4677"/>
        <w:tab w:val="right" w:pos="9355"/>
      </w:tabs>
    </w:pPr>
  </w:style>
  <w:style w:type="character" w:customStyle="1" w:styleId="1">
    <w:name w:val="Нижний колонтитул Знак1"/>
    <w:basedOn w:val="a0"/>
    <w:uiPriority w:val="99"/>
    <w:semiHidden/>
    <w:rsid w:val="00A501AC"/>
    <w:rPr>
      <w:rFonts w:cstheme="minorBidi"/>
      <w:szCs w:val="22"/>
    </w:rPr>
  </w:style>
  <w:style w:type="paragraph" w:styleId="a9">
    <w:name w:val="Normal (Web)"/>
    <w:basedOn w:val="a"/>
    <w:uiPriority w:val="99"/>
    <w:unhideWhenUsed/>
    <w:rsid w:val="00A501AC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a">
    <w:name w:val="Plain Text"/>
    <w:basedOn w:val="a"/>
    <w:link w:val="ab"/>
    <w:uiPriority w:val="99"/>
    <w:unhideWhenUsed/>
    <w:rsid w:val="00A501AC"/>
    <w:pPr>
      <w:ind w:firstLine="0"/>
    </w:pPr>
    <w:rPr>
      <w:rFonts w:ascii="Consolas" w:hAnsi="Consolas" w:cs="Times New Roman"/>
      <w:sz w:val="21"/>
      <w:szCs w:val="21"/>
    </w:rPr>
  </w:style>
  <w:style w:type="character" w:customStyle="1" w:styleId="ab">
    <w:name w:val="Текст Знак"/>
    <w:basedOn w:val="a0"/>
    <w:link w:val="aa"/>
    <w:uiPriority w:val="99"/>
    <w:rsid w:val="00A501AC"/>
    <w:rPr>
      <w:rFonts w:ascii="Consolas" w:hAnsi="Consolas"/>
      <w:sz w:val="21"/>
      <w:szCs w:val="21"/>
    </w:rPr>
  </w:style>
  <w:style w:type="paragraph" w:styleId="ac">
    <w:name w:val="Body Text"/>
    <w:basedOn w:val="a"/>
    <w:link w:val="ad"/>
    <w:uiPriority w:val="99"/>
    <w:unhideWhenUsed/>
    <w:rsid w:val="00733F33"/>
    <w:pPr>
      <w:spacing w:after="120"/>
      <w:ind w:firstLine="0"/>
      <w:jc w:val="left"/>
    </w:pPr>
    <w:rPr>
      <w:rFonts w:eastAsia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733F33"/>
    <w:rPr>
      <w:rFonts w:eastAsia="Times New Roman"/>
      <w:sz w:val="28"/>
      <w:lang w:eastAsia="ru-RU"/>
    </w:rPr>
  </w:style>
  <w:style w:type="table" w:styleId="ae">
    <w:name w:val="Table Grid"/>
    <w:basedOn w:val="a1"/>
    <w:uiPriority w:val="59"/>
    <w:rsid w:val="00AA161F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15</Pages>
  <Words>3228</Words>
  <Characters>18402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16</cp:revision>
  <dcterms:created xsi:type="dcterms:W3CDTF">2023-09-26T21:51:00Z</dcterms:created>
  <dcterms:modified xsi:type="dcterms:W3CDTF">2023-11-13T06:21:00Z</dcterms:modified>
</cp:coreProperties>
</file>